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C3A5095" w:rsidR="00C73F41" w:rsidRDefault="00C73F41" w:rsidP="00C73F41">
      <w:pPr>
        <w:spacing w:after="0"/>
        <w:rPr>
          <w:b/>
          <w:sz w:val="24"/>
          <w:szCs w:val="24"/>
        </w:rPr>
      </w:pPr>
    </w:p>
    <w:p w14:paraId="64325D10" w14:textId="77777777" w:rsidR="00763C66" w:rsidRDefault="00763C66"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283E51" w:rsidRDefault="00484274" w:rsidP="004616A4">
      <w:pPr>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4616A4">
      <w:pPr>
        <w:tabs>
          <w:tab w:val="left" w:pos="1985"/>
        </w:tabs>
        <w:spacing w:after="0"/>
        <w:jc w:val="both"/>
        <w:rPr>
          <w:sz w:val="24"/>
          <w:szCs w:val="24"/>
        </w:rPr>
      </w:pPr>
      <w:r w:rsidRPr="00283E51">
        <w:rPr>
          <w:sz w:val="24"/>
          <w:szCs w:val="24"/>
        </w:rPr>
        <w:t>Se sídlem:</w:t>
      </w:r>
      <w:r w:rsidRPr="00283E51">
        <w:rPr>
          <w:sz w:val="24"/>
          <w:szCs w:val="24"/>
        </w:rPr>
        <w:tab/>
      </w:r>
      <w:r w:rsidR="00BB305A" w:rsidRPr="00283E51">
        <w:rPr>
          <w:sz w:val="24"/>
          <w:szCs w:val="24"/>
        </w:rPr>
        <w:t>Metyšova 465, 514 01 Jilemnice</w:t>
      </w:r>
    </w:p>
    <w:p w14:paraId="45BF7585" w14:textId="77777777" w:rsidR="00484274" w:rsidRPr="00283E51" w:rsidRDefault="00484274" w:rsidP="004616A4">
      <w:pPr>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4616A4">
      <w:pPr>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4616A4">
      <w:pPr>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4616A4">
      <w:pPr>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093321" w:rsidRDefault="004616A4" w:rsidP="004616A4">
      <w:pPr>
        <w:tabs>
          <w:tab w:val="left" w:pos="1985"/>
        </w:tabs>
        <w:spacing w:after="0"/>
        <w:jc w:val="both"/>
        <w:rPr>
          <w:sz w:val="24"/>
          <w:szCs w:val="24"/>
        </w:rPr>
      </w:pPr>
      <w:r w:rsidRPr="00283E51">
        <w:rPr>
          <w:sz w:val="24"/>
          <w:szCs w:val="24"/>
        </w:rPr>
        <w:tab/>
      </w:r>
      <w:r w:rsidR="00AB13CD" w:rsidRPr="00093321">
        <w:rPr>
          <w:sz w:val="24"/>
          <w:szCs w:val="24"/>
        </w:rPr>
        <w:t xml:space="preserve">a </w:t>
      </w:r>
      <w:r w:rsidR="00F00C78" w:rsidRPr="00093321">
        <w:rPr>
          <w:sz w:val="24"/>
          <w:szCs w:val="24"/>
        </w:rPr>
        <w:t>Ing. et. Ing. Imrichem Kohútem</w:t>
      </w:r>
      <w:r w:rsidR="00BB305A" w:rsidRPr="00093321">
        <w:rPr>
          <w:sz w:val="24"/>
          <w:szCs w:val="24"/>
        </w:rPr>
        <w:t>,</w:t>
      </w:r>
      <w:r w:rsidR="00484274" w:rsidRPr="00093321">
        <w:rPr>
          <w:sz w:val="24"/>
          <w:szCs w:val="24"/>
        </w:rPr>
        <w:t xml:space="preserve"> členem představenstva</w:t>
      </w:r>
    </w:p>
    <w:p w14:paraId="7C58B62B" w14:textId="77777777" w:rsidR="00995D70" w:rsidRPr="00283E51" w:rsidRDefault="00484274" w:rsidP="00AB13CD">
      <w:pPr>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r w:rsidR="00995D70" w:rsidRPr="00283E51">
        <w:rPr>
          <w:sz w:val="24"/>
          <w:szCs w:val="24"/>
        </w:rPr>
        <w:t xml:space="preserve">ú. </w:t>
      </w:r>
      <w:r w:rsidR="00480AE2">
        <w:rPr>
          <w:sz w:val="24"/>
          <w:szCs w:val="24"/>
        </w:rPr>
        <w:t>115-</w:t>
      </w:r>
      <w:r w:rsidR="00BB305A" w:rsidRPr="00283E51">
        <w:rPr>
          <w:sz w:val="24"/>
          <w:szCs w:val="24"/>
        </w:rPr>
        <w:t>34 53 310 267/0100</w:t>
      </w:r>
    </w:p>
    <w:p w14:paraId="725183C2"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8D42DA">
      <w:pPr>
        <w:spacing w:after="0"/>
        <w:rPr>
          <w:sz w:val="24"/>
          <w:szCs w:val="24"/>
        </w:rPr>
      </w:pPr>
    </w:p>
    <w:p w14:paraId="623767F6" w14:textId="77777777" w:rsidR="00AE221D" w:rsidRPr="00A063FB" w:rsidRDefault="00AE221D" w:rsidP="008D42DA">
      <w:pPr>
        <w:spacing w:after="0"/>
        <w:rPr>
          <w:sz w:val="24"/>
          <w:szCs w:val="24"/>
        </w:rPr>
      </w:pPr>
      <w:r w:rsidRPr="00A063FB">
        <w:rPr>
          <w:sz w:val="24"/>
          <w:szCs w:val="24"/>
        </w:rPr>
        <w:t>a</w:t>
      </w:r>
    </w:p>
    <w:p w14:paraId="029C25BB" w14:textId="77777777" w:rsidR="00222D6A" w:rsidRPr="00A65F95" w:rsidRDefault="00222D6A" w:rsidP="008D42DA">
      <w:pPr>
        <w:spacing w:after="0"/>
        <w:rPr>
          <w:sz w:val="24"/>
          <w:szCs w:val="24"/>
        </w:rPr>
      </w:pPr>
    </w:p>
    <w:p w14:paraId="3B6036D9"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8D42DA">
      <w:pPr>
        <w:spacing w:after="0"/>
        <w:rPr>
          <w:sz w:val="24"/>
          <w:szCs w:val="24"/>
        </w:rPr>
      </w:pPr>
    </w:p>
    <w:p w14:paraId="55BB0021"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8D42DA">
      <w:pPr>
        <w:spacing w:after="0"/>
        <w:rPr>
          <w:sz w:val="24"/>
          <w:szCs w:val="24"/>
        </w:rPr>
      </w:pPr>
    </w:p>
    <w:p w14:paraId="7586BF71"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2670D09F" w14:textId="77777777" w:rsidR="00AE221D" w:rsidRPr="00A65F95" w:rsidRDefault="00AE221D" w:rsidP="008D42DA">
      <w:pPr>
        <w:spacing w:after="0"/>
        <w:rPr>
          <w:sz w:val="24"/>
          <w:szCs w:val="24"/>
        </w:rPr>
      </w:pPr>
    </w:p>
    <w:p w14:paraId="51002E8A" w14:textId="77777777" w:rsidR="00AE221D" w:rsidRPr="00A65F95" w:rsidRDefault="00AE221D" w:rsidP="008D42DA">
      <w:pPr>
        <w:spacing w:after="0"/>
        <w:rPr>
          <w:sz w:val="24"/>
          <w:szCs w:val="24"/>
        </w:rPr>
      </w:pPr>
    </w:p>
    <w:p w14:paraId="0F06489D" w14:textId="77777777" w:rsidR="00484274" w:rsidRPr="00A65F95" w:rsidRDefault="00484274" w:rsidP="008D42DA">
      <w:pPr>
        <w:spacing w:after="0"/>
        <w:rPr>
          <w:sz w:val="24"/>
          <w:szCs w:val="24"/>
        </w:rPr>
      </w:pPr>
    </w:p>
    <w:p w14:paraId="7F1C78C3" w14:textId="77777777" w:rsidR="00484274" w:rsidRPr="00A65F95" w:rsidRDefault="00484274" w:rsidP="008D42DA">
      <w:pPr>
        <w:spacing w:after="0"/>
        <w:rPr>
          <w:sz w:val="24"/>
          <w:szCs w:val="24"/>
        </w:rPr>
      </w:pPr>
    </w:p>
    <w:p w14:paraId="0251C6DB" w14:textId="77777777" w:rsidR="00BE5CC2" w:rsidRPr="00A65F95" w:rsidRDefault="00BE5CC2" w:rsidP="008D42DA">
      <w:pPr>
        <w:spacing w:after="0"/>
        <w:rPr>
          <w:sz w:val="24"/>
          <w:szCs w:val="24"/>
        </w:rPr>
      </w:pPr>
    </w:p>
    <w:p w14:paraId="16467656" w14:textId="251ACCC0" w:rsidR="00D97D2D" w:rsidRPr="00084B70" w:rsidRDefault="001E1244" w:rsidP="00084B70">
      <w:pPr>
        <w:jc w:val="both"/>
        <w:rPr>
          <w:b/>
          <w:sz w:val="24"/>
          <w:szCs w:val="24"/>
        </w:rPr>
      </w:pPr>
      <w:r w:rsidRPr="00283E51">
        <w:rPr>
          <w:sz w:val="24"/>
          <w:szCs w:val="24"/>
        </w:rPr>
        <w:lastRenderedPageBreak/>
        <w:t>tí</w:t>
      </w:r>
      <w:r w:rsidR="00B06742" w:rsidRPr="00283E51">
        <w:rPr>
          <w:sz w:val="24"/>
          <w:szCs w:val="24"/>
        </w:rPr>
        <w:t xml:space="preserve">mto </w:t>
      </w:r>
      <w:r w:rsidR="0069676D" w:rsidRPr="00283E51">
        <w:rPr>
          <w:sz w:val="24"/>
          <w:szCs w:val="24"/>
        </w:rPr>
        <w:t>uzavírají tuto kupní smlouvu v souladu s ustanovením § 2079 a násl. zák</w:t>
      </w:r>
      <w:r w:rsidR="005A635A" w:rsidRPr="00283E51">
        <w:rPr>
          <w:sz w:val="24"/>
          <w:szCs w:val="24"/>
        </w:rPr>
        <w:t>ona</w:t>
      </w:r>
      <w:r w:rsidR="0069676D" w:rsidRPr="00283E51">
        <w:rPr>
          <w:sz w:val="24"/>
          <w:szCs w:val="24"/>
        </w:rPr>
        <w:t xml:space="preserve"> č. 89/2012 Sb., občansk</w:t>
      </w:r>
      <w:r w:rsidR="005A635A" w:rsidRPr="00283E51">
        <w:rPr>
          <w:sz w:val="24"/>
          <w:szCs w:val="24"/>
        </w:rPr>
        <w:t>ý</w:t>
      </w:r>
      <w:r w:rsidR="0069676D" w:rsidRPr="00283E51">
        <w:rPr>
          <w:sz w:val="24"/>
          <w:szCs w:val="24"/>
        </w:rPr>
        <w:t xml:space="preserve"> zákoník</w:t>
      </w:r>
      <w:r w:rsidR="00484274" w:rsidRPr="00283E51">
        <w:rPr>
          <w:sz w:val="24"/>
          <w:szCs w:val="24"/>
        </w:rPr>
        <w:t xml:space="preserve"> </w:t>
      </w:r>
      <w:r w:rsidR="00F23287" w:rsidRPr="00283E51">
        <w:rPr>
          <w:sz w:val="24"/>
          <w:szCs w:val="24"/>
        </w:rPr>
        <w:t>(dále jen „</w:t>
      </w:r>
      <w:r w:rsidR="00F23287" w:rsidRPr="00283E51">
        <w:rPr>
          <w:b/>
          <w:sz w:val="24"/>
          <w:szCs w:val="24"/>
        </w:rPr>
        <w:t>občanský zákoník</w:t>
      </w:r>
      <w:r w:rsidR="00F23287" w:rsidRPr="00283E51">
        <w:rPr>
          <w:sz w:val="24"/>
          <w:szCs w:val="24"/>
        </w:rPr>
        <w:t>“)</w:t>
      </w:r>
      <w:r w:rsidR="00E04BB5" w:rsidRPr="00283E51">
        <w:rPr>
          <w:sz w:val="24"/>
          <w:szCs w:val="24"/>
        </w:rPr>
        <w:t xml:space="preserve">, jako výsledek otevřeného </w:t>
      </w:r>
      <w:r w:rsidR="00155F63" w:rsidRPr="00283E51">
        <w:rPr>
          <w:sz w:val="24"/>
          <w:szCs w:val="24"/>
        </w:rPr>
        <w:t xml:space="preserve">zadávacího </w:t>
      </w:r>
      <w:r w:rsidR="00E04BB5" w:rsidRPr="00283E51">
        <w:rPr>
          <w:sz w:val="24"/>
          <w:szCs w:val="24"/>
        </w:rPr>
        <w:t xml:space="preserve">řízení na realizaci nadlimitní veřejné zakázky nazvané </w:t>
      </w:r>
      <w:r w:rsidR="00480AE2" w:rsidRPr="00480AE2">
        <w:rPr>
          <w:rFonts w:ascii="Arial" w:hAnsi="Arial" w:cs="Arial"/>
          <w:b/>
          <w:color w:val="000000"/>
          <w:sz w:val="20"/>
          <w:szCs w:val="20"/>
          <w:shd w:val="clear" w:color="auto" w:fill="FFFFFF"/>
        </w:rPr>
        <w:t>Rozvoj, modernizace a posílení odolnosti páteřní sítě MMN, a.s. s ohledem na potenciální hrozby</w:t>
      </w:r>
      <w:r w:rsidR="00484274" w:rsidRPr="00283E51">
        <w:rPr>
          <w:sz w:val="24"/>
          <w:szCs w:val="24"/>
        </w:rPr>
        <w:t xml:space="preserve"> </w:t>
      </w:r>
      <w:r w:rsidR="00E04BB5" w:rsidRPr="00283E51">
        <w:rPr>
          <w:sz w:val="24"/>
          <w:szCs w:val="24"/>
        </w:rPr>
        <w:t>(dále jen „</w:t>
      </w:r>
      <w:r w:rsidR="00347AE5" w:rsidRPr="00283E51">
        <w:rPr>
          <w:b/>
          <w:sz w:val="24"/>
          <w:szCs w:val="24"/>
        </w:rPr>
        <w:t>veřejná</w:t>
      </w:r>
      <w:r w:rsidR="00347AE5" w:rsidRPr="00283E51">
        <w:rPr>
          <w:sz w:val="24"/>
          <w:szCs w:val="24"/>
        </w:rPr>
        <w:t xml:space="preserve"> </w:t>
      </w:r>
      <w:r w:rsidR="00E04BB5" w:rsidRPr="00283E51">
        <w:rPr>
          <w:b/>
          <w:sz w:val="24"/>
          <w:szCs w:val="24"/>
        </w:rPr>
        <w:t>zakázka</w:t>
      </w:r>
      <w:r w:rsidR="00F653FF" w:rsidRPr="00283E51">
        <w:rPr>
          <w:sz w:val="24"/>
          <w:szCs w:val="24"/>
        </w:rPr>
        <w:t>“), v souladu se zákonem č. 134/201</w:t>
      </w:r>
      <w:r w:rsidR="00E04BB5" w:rsidRPr="00283E51">
        <w:rPr>
          <w:sz w:val="24"/>
          <w:szCs w:val="24"/>
        </w:rPr>
        <w:t>6 Sb., o</w:t>
      </w:r>
      <w:r w:rsidR="004F20C9" w:rsidRPr="00283E51">
        <w:rPr>
          <w:sz w:val="24"/>
          <w:szCs w:val="24"/>
        </w:rPr>
        <w:t> </w:t>
      </w:r>
      <w:r w:rsidR="00AA6D29" w:rsidRPr="00283E51">
        <w:rPr>
          <w:sz w:val="24"/>
          <w:szCs w:val="24"/>
        </w:rPr>
        <w:t>zadávání veřejných zakáz</w:t>
      </w:r>
      <w:r w:rsidR="00F653FF" w:rsidRPr="00283E51">
        <w:rPr>
          <w:sz w:val="24"/>
          <w:szCs w:val="24"/>
        </w:rPr>
        <w:t xml:space="preserve">ek </w:t>
      </w:r>
      <w:r w:rsidR="00E04BB5" w:rsidRPr="00283E51">
        <w:rPr>
          <w:sz w:val="24"/>
          <w:szCs w:val="24"/>
        </w:rPr>
        <w:t>(dále jen „</w:t>
      </w:r>
      <w:r w:rsidR="00E04BB5" w:rsidRPr="00283E51">
        <w:rPr>
          <w:b/>
          <w:sz w:val="24"/>
          <w:szCs w:val="24"/>
        </w:rPr>
        <w:t>Z</w:t>
      </w:r>
      <w:r w:rsidR="00F653FF" w:rsidRPr="00283E51">
        <w:rPr>
          <w:b/>
          <w:sz w:val="24"/>
          <w:szCs w:val="24"/>
        </w:rPr>
        <w:t>Z</w:t>
      </w:r>
      <w:r w:rsidR="00E04BB5" w:rsidRPr="00283E51">
        <w:rPr>
          <w:b/>
          <w:sz w:val="24"/>
          <w:szCs w:val="24"/>
        </w:rPr>
        <w:t>VZ</w:t>
      </w:r>
      <w:r w:rsidR="00E04BB5" w:rsidRPr="00283E51">
        <w:rPr>
          <w:sz w:val="24"/>
          <w:szCs w:val="24"/>
        </w:rPr>
        <w:t xml:space="preserve">“), </w:t>
      </w:r>
      <w:r w:rsidR="00C174F0" w:rsidRPr="00283E51">
        <w:rPr>
          <w:sz w:val="24"/>
          <w:szCs w:val="24"/>
        </w:rPr>
        <w:t xml:space="preserve">v rámci </w:t>
      </w:r>
      <w:r w:rsidR="006847DE" w:rsidRPr="00283E51">
        <w:rPr>
          <w:sz w:val="24"/>
          <w:szCs w:val="24"/>
        </w:rPr>
        <w:t xml:space="preserve">stejnojmenného </w:t>
      </w:r>
      <w:r w:rsidR="00C174F0" w:rsidRPr="00283E51">
        <w:rPr>
          <w:sz w:val="24"/>
          <w:szCs w:val="24"/>
        </w:rPr>
        <w:t xml:space="preserve">projektu spolufinancovaného Evropskou unií z Evropského </w:t>
      </w:r>
      <w:r w:rsidR="00E754AF" w:rsidRPr="00283E51">
        <w:rPr>
          <w:sz w:val="24"/>
          <w:szCs w:val="24"/>
        </w:rPr>
        <w:t xml:space="preserve">fondu pro regionální rozvoj </w:t>
      </w:r>
      <w:r w:rsidR="00484274" w:rsidRPr="00283E51">
        <w:rPr>
          <w:sz w:val="24"/>
          <w:szCs w:val="24"/>
        </w:rPr>
        <w:t xml:space="preserve">a z Integrovaného </w:t>
      </w:r>
      <w:r w:rsidR="00B611F5" w:rsidRPr="00283E51">
        <w:rPr>
          <w:sz w:val="24"/>
          <w:szCs w:val="24"/>
        </w:rPr>
        <w:t xml:space="preserve">regionálního </w:t>
      </w:r>
      <w:r w:rsidR="00484274" w:rsidRPr="00283E51">
        <w:rPr>
          <w:sz w:val="24"/>
          <w:szCs w:val="24"/>
        </w:rPr>
        <w:t>operačního programu</w:t>
      </w:r>
      <w:r w:rsidR="00E754AF" w:rsidRPr="00283E51">
        <w:rPr>
          <w:sz w:val="24"/>
          <w:szCs w:val="24"/>
        </w:rPr>
        <w:t xml:space="preserve">, s registračním číslem </w:t>
      </w:r>
      <w:r w:rsidR="00480AE2">
        <w:rPr>
          <w:rFonts w:ascii="Arial" w:hAnsi="Arial" w:cs="Arial"/>
          <w:color w:val="000000"/>
          <w:sz w:val="20"/>
          <w:szCs w:val="20"/>
          <w:shd w:val="clear" w:color="auto" w:fill="FFFFFF"/>
        </w:rPr>
        <w:t>CZ.06.6.127/0.0/0.0/21_121/0016268</w:t>
      </w:r>
      <w:r w:rsidR="00480AE2">
        <w:rPr>
          <w:sz w:val="24"/>
          <w:szCs w:val="24"/>
        </w:rPr>
        <w:t>,</w:t>
      </w:r>
      <w:r w:rsidR="007F1456" w:rsidRPr="00283E51">
        <w:rPr>
          <w:sz w:val="24"/>
          <w:szCs w:val="24"/>
        </w:rPr>
        <w:t xml:space="preserve"> Prioritní osa IROP </w:t>
      </w:r>
      <w:r w:rsidR="0039432A">
        <w:t>PO 6: REACT-EU</w:t>
      </w:r>
      <w:r w:rsidR="00FC545E">
        <w:rPr>
          <w:sz w:val="24"/>
          <w:szCs w:val="24"/>
        </w:rPr>
        <w:t xml:space="preserve"> </w:t>
      </w:r>
    </w:p>
    <w:p w14:paraId="28366C41" w14:textId="77777777" w:rsidR="00283E51" w:rsidRPr="00283E51" w:rsidRDefault="00283E51" w:rsidP="008D42DA">
      <w:pPr>
        <w:spacing w:after="0"/>
        <w:jc w:val="both"/>
        <w:rPr>
          <w:sz w:val="24"/>
          <w:szCs w:val="24"/>
        </w:rPr>
      </w:pPr>
    </w:p>
    <w:p w14:paraId="4AE3CE22"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Předmět smlouvy</w:t>
      </w:r>
    </w:p>
    <w:p w14:paraId="2067C3FF" w14:textId="77777777" w:rsidR="00E5748A" w:rsidRPr="00A65F95" w:rsidRDefault="00E5748A" w:rsidP="008D42DA">
      <w:pPr>
        <w:spacing w:after="0"/>
        <w:ind w:left="284" w:hanging="284"/>
        <w:rPr>
          <w:b/>
          <w:sz w:val="24"/>
          <w:szCs w:val="24"/>
        </w:rPr>
      </w:pPr>
    </w:p>
    <w:p w14:paraId="47D6D8B7" w14:textId="31D9D82A" w:rsidR="00BE444C" w:rsidRPr="00646FA2" w:rsidRDefault="00D700BB" w:rsidP="00565377">
      <w:pPr>
        <w:numPr>
          <w:ilvl w:val="0"/>
          <w:numId w:val="1"/>
        </w:numPr>
        <w:spacing w:after="120"/>
        <w:ind w:left="284" w:hanging="284"/>
        <w:jc w:val="both"/>
        <w:rPr>
          <w:sz w:val="24"/>
          <w:szCs w:val="24"/>
        </w:rPr>
      </w:pPr>
      <w:r w:rsidRPr="00646FA2">
        <w:rPr>
          <w:sz w:val="24"/>
          <w:szCs w:val="24"/>
        </w:rPr>
        <w:t>Předmětem této smlouvy je záva</w:t>
      </w:r>
      <w:r w:rsidR="00FD6DC2" w:rsidRPr="00646FA2">
        <w:rPr>
          <w:sz w:val="24"/>
          <w:szCs w:val="24"/>
        </w:rPr>
        <w:t xml:space="preserve">zek prodávajícího </w:t>
      </w:r>
      <w:r w:rsidR="00646FA2" w:rsidRPr="00646FA2">
        <w:rPr>
          <w:sz w:val="24"/>
          <w:szCs w:val="24"/>
        </w:rPr>
        <w:t xml:space="preserve">dodat a nainstalovat pro kupujícího </w:t>
      </w:r>
      <w:r w:rsidR="00FC545E">
        <w:rPr>
          <w:b/>
          <w:sz w:val="24"/>
          <w:szCs w:val="24"/>
        </w:rPr>
        <w:t xml:space="preserve"> </w:t>
      </w:r>
      <w:r w:rsidR="00B15D34" w:rsidRPr="00B15D34">
        <w:rPr>
          <w:b/>
          <w:sz w:val="24"/>
          <w:szCs w:val="24"/>
        </w:rPr>
        <w:t>Videoendoskopick</w:t>
      </w:r>
      <w:r w:rsidR="00B15D34">
        <w:rPr>
          <w:b/>
          <w:sz w:val="24"/>
          <w:szCs w:val="24"/>
        </w:rPr>
        <w:t>ý</w:t>
      </w:r>
      <w:r w:rsidR="00B15D34" w:rsidRPr="00B15D34">
        <w:rPr>
          <w:b/>
          <w:sz w:val="24"/>
          <w:szCs w:val="24"/>
        </w:rPr>
        <w:t xml:space="preserve"> systém s integrovaným LED světlem </w:t>
      </w:r>
      <w:r w:rsidR="00FE6947">
        <w:rPr>
          <w:b/>
          <w:sz w:val="24"/>
          <w:szCs w:val="24"/>
        </w:rPr>
        <w:t xml:space="preserve">a </w:t>
      </w:r>
      <w:r w:rsidR="00FE6947">
        <w:rPr>
          <w:b/>
          <w:sz w:val="24"/>
          <w:szCs w:val="24"/>
        </w:rPr>
        <w:t>Endoskopický systém</w:t>
      </w:r>
      <w:r w:rsidR="00FE6947">
        <w:rPr>
          <w:b/>
          <w:sz w:val="24"/>
          <w:szCs w:val="24"/>
        </w:rPr>
        <w:t xml:space="preserve"> </w:t>
      </w:r>
      <w:r w:rsidR="00646FA2" w:rsidRPr="00646FA2">
        <w:rPr>
          <w:sz w:val="24"/>
          <w:szCs w:val="24"/>
        </w:rPr>
        <w:t>specifikovan</w:t>
      </w:r>
      <w:r w:rsidR="00FE6947">
        <w:rPr>
          <w:sz w:val="24"/>
          <w:szCs w:val="24"/>
        </w:rPr>
        <w:t>é</w:t>
      </w:r>
      <w:r w:rsidR="00646FA2" w:rsidRPr="00646FA2">
        <w:rPr>
          <w:sz w:val="24"/>
          <w:szCs w:val="24"/>
        </w:rPr>
        <w:t xml:space="preserve"> </w:t>
      </w:r>
      <w:r w:rsidR="00465AE5" w:rsidRPr="00646FA2">
        <w:rPr>
          <w:sz w:val="24"/>
          <w:szCs w:val="24"/>
        </w:rPr>
        <w:t>v příloze č. 1 této smlouvy</w:t>
      </w:r>
      <w:r w:rsidR="00782514" w:rsidRPr="00646FA2">
        <w:rPr>
          <w:sz w:val="24"/>
          <w:szCs w:val="24"/>
        </w:rPr>
        <w:t xml:space="preserve"> a umožnit kupujícímu k </w:t>
      </w:r>
      <w:r w:rsidR="0039432A">
        <w:rPr>
          <w:sz w:val="24"/>
          <w:szCs w:val="24"/>
        </w:rPr>
        <w:t>nim</w:t>
      </w:r>
      <w:r w:rsidR="00782514" w:rsidRPr="00646FA2">
        <w:rPr>
          <w:sz w:val="24"/>
          <w:szCs w:val="24"/>
        </w:rPr>
        <w:t xml:space="preserve"> nabýt vlastnické právo. </w:t>
      </w:r>
      <w:r w:rsidR="00A7738D" w:rsidRPr="00646FA2">
        <w:rPr>
          <w:sz w:val="24"/>
          <w:szCs w:val="24"/>
        </w:rPr>
        <w:t>Příloha</w:t>
      </w:r>
      <w:r w:rsidR="002C4A56" w:rsidRPr="00646FA2">
        <w:rPr>
          <w:sz w:val="24"/>
          <w:szCs w:val="24"/>
        </w:rPr>
        <w:t xml:space="preserve"> </w:t>
      </w:r>
      <w:r w:rsidR="00646FA2">
        <w:rPr>
          <w:sz w:val="24"/>
          <w:szCs w:val="24"/>
        </w:rPr>
        <w:t xml:space="preserve">č. 1 </w:t>
      </w:r>
      <w:r w:rsidR="00A7738D" w:rsidRPr="00646FA2">
        <w:rPr>
          <w:sz w:val="24"/>
          <w:szCs w:val="24"/>
        </w:rPr>
        <w:t>obsahuje</w:t>
      </w:r>
      <w:r w:rsidR="002C4A56" w:rsidRPr="00646FA2">
        <w:rPr>
          <w:sz w:val="24"/>
          <w:szCs w:val="24"/>
        </w:rPr>
        <w:t xml:space="preserve"> </w:t>
      </w:r>
      <w:r w:rsidR="00646FA2">
        <w:rPr>
          <w:sz w:val="24"/>
          <w:szCs w:val="24"/>
        </w:rPr>
        <w:t xml:space="preserve">druh a typ </w:t>
      </w:r>
      <w:r w:rsidR="002C4A56" w:rsidRPr="00646FA2">
        <w:rPr>
          <w:sz w:val="24"/>
          <w:szCs w:val="24"/>
        </w:rPr>
        <w:t>nabízeného plnění</w:t>
      </w:r>
      <w:r w:rsidR="00646FA2">
        <w:rPr>
          <w:sz w:val="24"/>
          <w:szCs w:val="24"/>
        </w:rPr>
        <w:t xml:space="preserve">, tak jak bylo </w:t>
      </w:r>
      <w:r w:rsidR="002C4A56" w:rsidRPr="00646FA2">
        <w:rPr>
          <w:sz w:val="24"/>
          <w:szCs w:val="24"/>
        </w:rPr>
        <w:t>předložen</w:t>
      </w:r>
      <w:r w:rsidR="00646FA2">
        <w:rPr>
          <w:sz w:val="24"/>
          <w:szCs w:val="24"/>
        </w:rPr>
        <w:t>o</w:t>
      </w:r>
      <w:r w:rsidR="002C4A56" w:rsidRPr="00646FA2">
        <w:rPr>
          <w:sz w:val="24"/>
          <w:szCs w:val="24"/>
        </w:rPr>
        <w:t xml:space="preserve"> v nabídce prodávajícíh</w:t>
      </w:r>
      <w:r w:rsidR="00A7738D" w:rsidRPr="00646FA2">
        <w:rPr>
          <w:sz w:val="24"/>
          <w:szCs w:val="24"/>
        </w:rPr>
        <w:t xml:space="preserve">o podané do zadávacího řízení </w:t>
      </w:r>
      <w:r w:rsidR="00646FA2">
        <w:rPr>
          <w:sz w:val="24"/>
          <w:szCs w:val="24"/>
        </w:rPr>
        <w:t xml:space="preserve">na </w:t>
      </w:r>
      <w:r w:rsidR="002C4A56" w:rsidRPr="00646FA2">
        <w:rPr>
          <w:sz w:val="24"/>
          <w:szCs w:val="24"/>
        </w:rPr>
        <w:t>veřejn</w:t>
      </w:r>
      <w:r w:rsidR="00646FA2">
        <w:rPr>
          <w:sz w:val="24"/>
          <w:szCs w:val="24"/>
        </w:rPr>
        <w:t>ou</w:t>
      </w:r>
      <w:r w:rsidR="002C4A56" w:rsidRPr="00646FA2">
        <w:rPr>
          <w:sz w:val="24"/>
          <w:szCs w:val="24"/>
        </w:rPr>
        <w:t xml:space="preserve"> zakáz</w:t>
      </w:r>
      <w:r w:rsidR="00646FA2">
        <w:rPr>
          <w:sz w:val="24"/>
          <w:szCs w:val="24"/>
        </w:rPr>
        <w:t>ku</w:t>
      </w:r>
      <w:r w:rsidR="00082403" w:rsidRPr="00646FA2">
        <w:rPr>
          <w:sz w:val="24"/>
          <w:szCs w:val="24"/>
        </w:rPr>
        <w:t xml:space="preserve"> </w:t>
      </w:r>
      <w:r w:rsidR="008C2EAB" w:rsidRPr="00646FA2">
        <w:rPr>
          <w:sz w:val="24"/>
          <w:szCs w:val="24"/>
        </w:rPr>
        <w:t>(dále jen „zařízení</w:t>
      </w:r>
      <w:r w:rsidR="00B20E0A" w:rsidRPr="00646FA2">
        <w:rPr>
          <w:sz w:val="24"/>
          <w:szCs w:val="24"/>
        </w:rPr>
        <w:t xml:space="preserve">“, „zboží“ </w:t>
      </w:r>
      <w:r w:rsidR="008C2EAB" w:rsidRPr="00646FA2">
        <w:rPr>
          <w:sz w:val="24"/>
          <w:szCs w:val="24"/>
        </w:rPr>
        <w:t>nebo „př</w:t>
      </w:r>
      <w:r w:rsidR="00876DC1">
        <w:rPr>
          <w:sz w:val="24"/>
          <w:szCs w:val="24"/>
        </w:rPr>
        <w:t>ístroje</w:t>
      </w:r>
      <w:r w:rsidR="005B4773" w:rsidRPr="00646FA2">
        <w:rPr>
          <w:sz w:val="24"/>
          <w:szCs w:val="24"/>
        </w:rPr>
        <w:t>“)</w:t>
      </w:r>
      <w:r w:rsidR="00471ABA" w:rsidRPr="00646FA2">
        <w:rPr>
          <w:sz w:val="24"/>
          <w:szCs w:val="24"/>
        </w:rPr>
        <w:t xml:space="preserve">. </w:t>
      </w:r>
      <w:r w:rsidR="0004260E">
        <w:rPr>
          <w:sz w:val="24"/>
          <w:szCs w:val="24"/>
        </w:rPr>
        <w:t xml:space="preserve"> Technické parametry a vlastnosti dodávaných přístrojů jsou popsány v </w:t>
      </w:r>
      <w:r w:rsidR="0004260E" w:rsidRPr="00095C0F">
        <w:rPr>
          <w:sz w:val="24"/>
          <w:szCs w:val="24"/>
        </w:rPr>
        <w:t xml:space="preserve">Příloze č. 2 – Technické parametry dodávaných přístrojů, která je </w:t>
      </w:r>
      <w:r w:rsidR="00084B70" w:rsidRPr="00095C0F">
        <w:rPr>
          <w:sz w:val="24"/>
          <w:szCs w:val="24"/>
        </w:rPr>
        <w:t xml:space="preserve">pro každý zdravotnický přístroj, který tvoří předmět této smlouvy, </w:t>
      </w:r>
      <w:r w:rsidR="0004260E" w:rsidRPr="00095C0F">
        <w:rPr>
          <w:sz w:val="24"/>
          <w:szCs w:val="24"/>
        </w:rPr>
        <w:t>nedílnou součástí smlouvy.</w:t>
      </w:r>
    </w:p>
    <w:p w14:paraId="1844BE79" w14:textId="77777777" w:rsidR="002C4A56" w:rsidRPr="00A65F95" w:rsidRDefault="002C4A56" w:rsidP="00565377">
      <w:pPr>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8D42DA">
      <w:pPr>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8D42DA">
      <w:pPr>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8D42DA">
      <w:pPr>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8D42DA">
      <w:pPr>
        <w:spacing w:after="120"/>
        <w:ind w:left="284"/>
        <w:jc w:val="both"/>
        <w:rPr>
          <w:sz w:val="24"/>
          <w:szCs w:val="24"/>
        </w:rPr>
      </w:pPr>
      <w:r w:rsidRPr="00A65F95">
        <w:rPr>
          <w:sz w:val="24"/>
          <w:szCs w:val="24"/>
        </w:rPr>
        <w:lastRenderedPageBreak/>
        <w:t xml:space="preserve">Služby spočívající v uvedení pořizovaného zboží do plného provozu zahrnují jeho odzkoušení a ověření správné funkčnosti, případně jeho seřízení, předvedení plné </w:t>
      </w:r>
      <w:r w:rsidRPr="000F0EFC">
        <w:rPr>
          <w:sz w:val="24"/>
          <w:szCs w:val="24"/>
        </w:rPr>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6842AF00" w14:textId="32C2AC31" w:rsidR="00CF2080" w:rsidRDefault="008A0890" w:rsidP="00CF2080">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0C318D">
        <w:rPr>
          <w:rFonts w:cs="Arial"/>
          <w:sz w:val="24"/>
          <w:szCs w:val="24"/>
        </w:rPr>
        <w:t xml:space="preserve">ustanoveními zákona </w:t>
      </w:r>
      <w:r w:rsidR="00F00C78" w:rsidRPr="000C318D">
        <w:rPr>
          <w:rFonts w:cs="Arial"/>
          <w:sz w:val="24"/>
          <w:szCs w:val="24"/>
        </w:rPr>
        <w:t>č. 541/2020 Sb.</w:t>
      </w:r>
      <w:r w:rsidR="00B3131B" w:rsidRPr="000C318D">
        <w:rPr>
          <w:rFonts w:cs="Arial"/>
          <w:sz w:val="24"/>
          <w:szCs w:val="24"/>
        </w:rPr>
        <w:t>, o odpadech</w:t>
      </w:r>
      <w:r w:rsidR="00B3131B" w:rsidRPr="00A65F95">
        <w:rPr>
          <w:rFonts w:cs="Arial"/>
          <w:sz w:val="24"/>
          <w:szCs w:val="24"/>
        </w:rPr>
        <w:t xml:space="preserve"> a o změně některých dalších zákonů, v platném znění.</w:t>
      </w:r>
    </w:p>
    <w:p w14:paraId="4AE0FD7C" w14:textId="22D53443" w:rsidR="00CF2080" w:rsidRPr="00CF2080" w:rsidRDefault="00CF2080" w:rsidP="00CF2080">
      <w:pPr>
        <w:spacing w:after="120"/>
        <w:ind w:left="284"/>
        <w:jc w:val="both"/>
        <w:rPr>
          <w:sz w:val="24"/>
          <w:szCs w:val="24"/>
        </w:rPr>
      </w:pPr>
      <w:r w:rsidRPr="00763C66">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65F95" w:rsidRDefault="00E66545" w:rsidP="00565377">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084B70">
      <w:pPr>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84B70" w:rsidRDefault="00CE582C" w:rsidP="00084B70">
      <w:pPr>
        <w:numPr>
          <w:ilvl w:val="0"/>
          <w:numId w:val="15"/>
        </w:numPr>
        <w:spacing w:after="120"/>
        <w:ind w:left="567" w:hanging="142"/>
        <w:jc w:val="both"/>
        <w:rPr>
          <w:sz w:val="24"/>
          <w:szCs w:val="24"/>
        </w:rPr>
      </w:pPr>
      <w:r w:rsidRPr="00C73F41">
        <w:rPr>
          <w:sz w:val="24"/>
          <w:szCs w:val="24"/>
        </w:rPr>
        <w:t>prohlášení o shodě dodaného zboží se schválenými standardy</w:t>
      </w:r>
      <w:r w:rsidR="00D733D4" w:rsidRPr="00C73F41">
        <w:rPr>
          <w:sz w:val="24"/>
          <w:szCs w:val="24"/>
        </w:rPr>
        <w:t xml:space="preserve"> (certifikát CE</w:t>
      </w:r>
      <w:r w:rsidR="003C3BE1" w:rsidRPr="00C73F41">
        <w:rPr>
          <w:sz w:val="24"/>
          <w:szCs w:val="24"/>
        </w:rPr>
        <w:t>)</w:t>
      </w:r>
      <w:r w:rsidRPr="00C73F41">
        <w:rPr>
          <w:sz w:val="24"/>
          <w:szCs w:val="24"/>
        </w:rPr>
        <w:t>, které</w:t>
      </w:r>
      <w:r w:rsidRPr="00084B70">
        <w:rPr>
          <w:sz w:val="24"/>
          <w:szCs w:val="24"/>
        </w:rPr>
        <w:t xml:space="preserve"> předloží prodávající kupujícímu do 14 dnů ode dne podpisu smlouvy,</w:t>
      </w:r>
    </w:p>
    <w:p w14:paraId="4D6D8BBD" w14:textId="77777777" w:rsidR="002C4A56" w:rsidRPr="00796885" w:rsidRDefault="00E463E6" w:rsidP="00084B70">
      <w:pPr>
        <w:numPr>
          <w:ilvl w:val="0"/>
          <w:numId w:val="15"/>
        </w:numPr>
        <w:spacing w:after="120"/>
        <w:ind w:left="567" w:hanging="142"/>
        <w:jc w:val="both"/>
        <w:rPr>
          <w:sz w:val="24"/>
          <w:szCs w:val="24"/>
        </w:rPr>
      </w:pPr>
      <w:r w:rsidRPr="00A65F95">
        <w:rPr>
          <w:sz w:val="24"/>
          <w:szCs w:val="24"/>
        </w:rPr>
        <w:t xml:space="preserve">příslušná </w:t>
      </w:r>
      <w:r w:rsidRPr="00796885">
        <w:rPr>
          <w:sz w:val="24"/>
          <w:szCs w:val="24"/>
        </w:rPr>
        <w:t>dokumentace dle zákona o zdravotnických prostředcích</w:t>
      </w:r>
      <w:r w:rsidR="00BE5CC2" w:rsidRPr="00796885">
        <w:rPr>
          <w:sz w:val="24"/>
          <w:szCs w:val="24"/>
        </w:rPr>
        <w:t xml:space="preserve"> </w:t>
      </w:r>
      <w:r w:rsidRPr="00796885">
        <w:rPr>
          <w:sz w:val="24"/>
          <w:szCs w:val="24"/>
        </w:rPr>
        <w:t xml:space="preserve">a příp. doklady dle </w:t>
      </w:r>
      <w:r w:rsidR="00796885">
        <w:rPr>
          <w:sz w:val="24"/>
          <w:szCs w:val="24"/>
        </w:rPr>
        <w:t xml:space="preserve">atomového zákona </w:t>
      </w:r>
      <w:r w:rsidRPr="00796885">
        <w:rPr>
          <w:sz w:val="24"/>
          <w:szCs w:val="24"/>
        </w:rPr>
        <w:t>č. 18/1997 Sb.</w:t>
      </w:r>
      <w:r w:rsidR="00307AE9" w:rsidRPr="00796885">
        <w:rPr>
          <w:sz w:val="24"/>
          <w:szCs w:val="24"/>
        </w:rPr>
        <w:t>, v platném znění</w:t>
      </w:r>
      <w:r w:rsidRPr="00796885">
        <w:rPr>
          <w:sz w:val="24"/>
          <w:szCs w:val="24"/>
        </w:rPr>
        <w:t>, pokud jsou tyto doklady pro provoz nezbytné</w:t>
      </w:r>
      <w:r w:rsidR="00011976" w:rsidRPr="00796885">
        <w:rPr>
          <w:sz w:val="24"/>
          <w:szCs w:val="24"/>
        </w:rPr>
        <w:t xml:space="preserve">, </w:t>
      </w:r>
    </w:p>
    <w:p w14:paraId="7E96C26C" w14:textId="77777777" w:rsidR="002C4A56" w:rsidRPr="00A65F95" w:rsidRDefault="00011976" w:rsidP="00084B70">
      <w:pPr>
        <w:numPr>
          <w:ilvl w:val="0"/>
          <w:numId w:val="15"/>
        </w:numPr>
        <w:spacing w:after="120"/>
        <w:ind w:left="567" w:hanging="142"/>
        <w:jc w:val="both"/>
        <w:rPr>
          <w:sz w:val="24"/>
          <w:szCs w:val="24"/>
        </w:rPr>
      </w:pPr>
      <w:r w:rsidRPr="00A65F95">
        <w:rPr>
          <w:sz w:val="24"/>
          <w:szCs w:val="24"/>
        </w:rPr>
        <w:t>zpracování a předání protokolu se stanovením třídy zdravotnického prostřed</w:t>
      </w:r>
      <w:r w:rsidR="002C4A56" w:rsidRPr="00A65F95">
        <w:rPr>
          <w:sz w:val="24"/>
          <w:szCs w:val="24"/>
        </w:rPr>
        <w:t>ku (I, IIa, IIb, III),</w:t>
      </w:r>
    </w:p>
    <w:p w14:paraId="78ADB798" w14:textId="77777777" w:rsidR="00C73F41" w:rsidRDefault="00011976" w:rsidP="00C73F41">
      <w:pPr>
        <w:numPr>
          <w:ilvl w:val="0"/>
          <w:numId w:val="15"/>
        </w:numPr>
        <w:spacing w:after="120"/>
        <w:ind w:left="567" w:hanging="142"/>
        <w:jc w:val="both"/>
        <w:rPr>
          <w:sz w:val="24"/>
          <w:szCs w:val="24"/>
        </w:rPr>
      </w:pPr>
      <w:r w:rsidRPr="00A65F95">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Pr>
          <w:sz w:val="24"/>
          <w:szCs w:val="24"/>
        </w:rPr>
        <w:t>přístrojů</w:t>
      </w:r>
      <w:r w:rsidR="00F01E86">
        <w:rPr>
          <w:sz w:val="24"/>
          <w:szCs w:val="24"/>
        </w:rPr>
        <w:t>,</w:t>
      </w:r>
    </w:p>
    <w:p w14:paraId="3B6946EB" w14:textId="69EE6805" w:rsidR="00D733D4" w:rsidRPr="00C73F41" w:rsidRDefault="00D733D4" w:rsidP="00C73F41">
      <w:pPr>
        <w:numPr>
          <w:ilvl w:val="0"/>
          <w:numId w:val="15"/>
        </w:numPr>
        <w:spacing w:after="120"/>
        <w:ind w:left="567" w:hanging="142"/>
        <w:jc w:val="both"/>
        <w:rPr>
          <w:sz w:val="24"/>
          <w:szCs w:val="24"/>
        </w:rPr>
      </w:pPr>
      <w:r w:rsidRPr="00C73F41">
        <w:t xml:space="preserve">u zdravotnických prostředků rizikové třídy IIb a u zdravotnických prostředků, u nichž to stanovil výrobce </w:t>
      </w:r>
      <w:r w:rsidRPr="00763C66">
        <w:rPr>
          <w:color w:val="FF0000"/>
        </w:rPr>
        <w:t xml:space="preserve">proškolení určených zaměstnanců dle potřeb zadavatele k oprávnění provádění instruktáže podle </w:t>
      </w:r>
      <w:r w:rsidR="00904D9E" w:rsidRPr="00763C66">
        <w:rPr>
          <w:color w:val="FF0000"/>
        </w:rPr>
        <w:t>zákona 89/2021 Sb.</w:t>
      </w:r>
      <w:r w:rsidRPr="00763C66">
        <w:rPr>
          <w:color w:val="FF0000"/>
        </w:rPr>
        <w:t>, o zdravotnických</w:t>
      </w:r>
      <w:r w:rsidRPr="00C73F41">
        <w:rPr>
          <w:rFonts w:cs="Arial"/>
        </w:rPr>
        <w:t xml:space="preserve"> prostředcích ve znění pozdějších předpisů</w:t>
      </w:r>
      <w:r w:rsidRPr="00C73F41">
        <w:t>,</w:t>
      </w:r>
    </w:p>
    <w:p w14:paraId="50D27339" w14:textId="77777777" w:rsidR="00283E51" w:rsidRPr="00CC60F7" w:rsidRDefault="0071522D" w:rsidP="00283E51">
      <w:pPr>
        <w:numPr>
          <w:ilvl w:val="0"/>
          <w:numId w:val="15"/>
        </w:numPr>
        <w:spacing w:after="120"/>
        <w:ind w:left="567" w:hanging="142"/>
        <w:jc w:val="both"/>
        <w:rPr>
          <w:sz w:val="24"/>
          <w:szCs w:val="24"/>
        </w:rPr>
      </w:pPr>
      <w:r w:rsidRPr="00CC60F7">
        <w:rPr>
          <w:sz w:val="24"/>
          <w:szCs w:val="24"/>
        </w:rPr>
        <w:lastRenderedPageBreak/>
        <w:t>certifikát</w:t>
      </w:r>
      <w:r w:rsidR="00283E51" w:rsidRPr="00CC60F7">
        <w:rPr>
          <w:sz w:val="24"/>
          <w:szCs w:val="24"/>
        </w:rPr>
        <w:t>u</w:t>
      </w:r>
      <w:r w:rsidRPr="00CC60F7">
        <w:rPr>
          <w:sz w:val="24"/>
          <w:szCs w:val="24"/>
        </w:rPr>
        <w:t xml:space="preserve"> o proškolení potvrzený výrobcem, že firma (její pracovník) může provádět školení obsluhy na dodaném přístroji,</w:t>
      </w:r>
    </w:p>
    <w:p w14:paraId="349B20FB" w14:textId="77777777" w:rsidR="0071522D" w:rsidRPr="00CC60F7" w:rsidRDefault="0071522D" w:rsidP="00283E51">
      <w:pPr>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684752" w:rsidRDefault="00760CE2" w:rsidP="00565377">
      <w:pPr>
        <w:numPr>
          <w:ilvl w:val="0"/>
          <w:numId w:val="1"/>
        </w:numPr>
        <w:spacing w:after="120"/>
        <w:ind w:left="284" w:hanging="284"/>
        <w:jc w:val="both"/>
        <w:rPr>
          <w:sz w:val="24"/>
          <w:szCs w:val="24"/>
        </w:rPr>
      </w:pPr>
      <w:r w:rsidRPr="00A65F95">
        <w:rPr>
          <w:sz w:val="24"/>
          <w:szCs w:val="24"/>
        </w:rPr>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65377">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65377">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327190F8" w14:textId="77777777" w:rsidR="00AC4240" w:rsidRDefault="00C76BF7" w:rsidP="00565377">
      <w:pPr>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65377">
      <w:pPr>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A65F95" w:rsidRDefault="00B20E0A" w:rsidP="00565377">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2760565" w14:textId="77777777" w:rsidR="00307AE9" w:rsidRPr="00A65F95" w:rsidRDefault="00011976" w:rsidP="00565377">
      <w:pPr>
        <w:numPr>
          <w:ilvl w:val="0"/>
          <w:numId w:val="13"/>
        </w:numPr>
        <w:spacing w:after="120"/>
        <w:ind w:left="567" w:hanging="283"/>
        <w:jc w:val="both"/>
        <w:rPr>
          <w:rFonts w:cs="Arial"/>
          <w:sz w:val="24"/>
          <w:szCs w:val="24"/>
        </w:rPr>
      </w:pPr>
      <w:r w:rsidRPr="00A65F95">
        <w:rPr>
          <w:rFonts w:cs="Arial"/>
          <w:sz w:val="24"/>
          <w:szCs w:val="24"/>
        </w:rPr>
        <w:t>k</w:t>
      </w:r>
      <w:r w:rsidR="00307AE9" w:rsidRPr="00A65F9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65F95">
        <w:rPr>
          <w:rFonts w:cs="Arial"/>
          <w:sz w:val="24"/>
          <w:szCs w:val="24"/>
        </w:rPr>
        <w:t>,</w:t>
      </w:r>
      <w:r w:rsidR="00307AE9" w:rsidRPr="00A65F95">
        <w:rPr>
          <w:rFonts w:cs="Arial"/>
          <w:sz w:val="24"/>
          <w:szCs w:val="24"/>
        </w:rPr>
        <w:t xml:space="preserve"> o technických požadavcích na výrobky, ve znění pozdějších předpisů, a příslušnými prováděcími nařízeními vlá</w:t>
      </w:r>
      <w:r w:rsidR="008B6209" w:rsidRPr="00A65F95">
        <w:rPr>
          <w:rFonts w:cs="Arial"/>
          <w:sz w:val="24"/>
          <w:szCs w:val="24"/>
        </w:rPr>
        <w:t xml:space="preserve">dy ke zdravotnickým prostředkům, </w:t>
      </w:r>
      <w:r w:rsidR="00307AE9" w:rsidRPr="00A65F95">
        <w:rPr>
          <w:rFonts w:cs="Arial"/>
          <w:sz w:val="24"/>
          <w:szCs w:val="24"/>
        </w:rPr>
        <w:t>harmonizovanými českými technickými normami a</w:t>
      </w:r>
      <w:r w:rsidR="00AC4240">
        <w:rPr>
          <w:rFonts w:cs="Arial"/>
          <w:sz w:val="24"/>
          <w:szCs w:val="24"/>
        </w:rPr>
        <w:t> </w:t>
      </w:r>
      <w:r w:rsidR="00307AE9" w:rsidRPr="00A65F95">
        <w:rPr>
          <w:rFonts w:cs="Arial"/>
          <w:sz w:val="24"/>
          <w:szCs w:val="24"/>
        </w:rPr>
        <w:t xml:space="preserve">ostatními ČSN a požadavkům stanoveným </w:t>
      </w:r>
      <w:r w:rsidR="008B6209" w:rsidRPr="00A65F95">
        <w:rPr>
          <w:rFonts w:cs="Arial"/>
          <w:sz w:val="24"/>
          <w:szCs w:val="24"/>
        </w:rPr>
        <w:t>kupujícím</w:t>
      </w:r>
      <w:r w:rsidR="00307AE9" w:rsidRPr="00A65F95">
        <w:rPr>
          <w:rFonts w:cs="Arial"/>
          <w:sz w:val="24"/>
          <w:szCs w:val="24"/>
        </w:rPr>
        <w:t xml:space="preserve"> v zadávacích podmínkách k</w:t>
      </w:r>
      <w:r w:rsidR="00AC4240">
        <w:rPr>
          <w:rFonts w:cs="Arial"/>
          <w:sz w:val="24"/>
          <w:szCs w:val="24"/>
        </w:rPr>
        <w:t> </w:t>
      </w:r>
      <w:r w:rsidR="00307AE9" w:rsidRPr="00A65F95">
        <w:rPr>
          <w:rFonts w:cs="Arial"/>
          <w:sz w:val="24"/>
          <w:szCs w:val="24"/>
        </w:rPr>
        <w:t>veřejné zakázce;</w:t>
      </w:r>
    </w:p>
    <w:p w14:paraId="54B9B8D9" w14:textId="77777777" w:rsidR="00307AE9" w:rsidRDefault="00B3131B" w:rsidP="00565377">
      <w:pPr>
        <w:numPr>
          <w:ilvl w:val="0"/>
          <w:numId w:val="13"/>
        </w:numPr>
        <w:spacing w:after="120"/>
        <w:ind w:left="567" w:hanging="283"/>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w:t>
      </w:r>
      <w:r w:rsidRPr="00A65F95">
        <w:rPr>
          <w:rFonts w:cs="Arial"/>
          <w:sz w:val="24"/>
          <w:szCs w:val="24"/>
        </w:rPr>
        <w:lastRenderedPageBreak/>
        <w:t>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zdravotnického prostředku pro určený účel použití). Prodávající pře</w:t>
      </w:r>
      <w:r w:rsidR="00B20E0A" w:rsidRPr="00A65F95">
        <w:rPr>
          <w:rFonts w:cs="Arial"/>
          <w:sz w:val="24"/>
          <w:szCs w:val="24"/>
        </w:rPr>
        <w:t>d</w:t>
      </w:r>
      <w:r w:rsidRPr="00A65F95">
        <w:rPr>
          <w:rFonts w:cs="Arial"/>
          <w:sz w:val="24"/>
          <w:szCs w:val="24"/>
        </w:rPr>
        <w:t>loží kupujícímu rovněž kopie případných dalších veřejnoprávních rozhodnutí, povolení, osvědčení, certifikátů a atestů, které jsou podle zvláštních pr</w:t>
      </w:r>
      <w:r w:rsidR="00AC4240">
        <w:rPr>
          <w:rFonts w:cs="Arial"/>
          <w:sz w:val="24"/>
          <w:szCs w:val="24"/>
        </w:rPr>
        <w:t>ávních předpisů (např. zákon č. </w:t>
      </w:r>
      <w:r w:rsidRPr="00A65F95">
        <w:rPr>
          <w:rFonts w:cs="Arial"/>
          <w:sz w:val="24"/>
          <w:szCs w:val="24"/>
        </w:rPr>
        <w:t>18/1997 Sb., ve znění pozdějších předpisů, a prováděcí právní předpisy) vydávány pro jednotlivé druhy zdravot</w:t>
      </w:r>
      <w:r w:rsidR="00A86E6E" w:rsidRPr="00A65F95">
        <w:rPr>
          <w:rFonts w:cs="Arial"/>
          <w:sz w:val="24"/>
          <w:szCs w:val="24"/>
        </w:rPr>
        <w:t>ních prostředků a</w:t>
      </w:r>
      <w:r w:rsidR="004616A4">
        <w:rPr>
          <w:rFonts w:cs="Arial"/>
          <w:sz w:val="24"/>
          <w:szCs w:val="24"/>
        </w:rPr>
        <w:t> </w:t>
      </w:r>
      <w:r w:rsidR="00A86E6E" w:rsidRPr="00A65F95">
        <w:rPr>
          <w:rFonts w:cs="Arial"/>
          <w:sz w:val="24"/>
          <w:szCs w:val="24"/>
        </w:rPr>
        <w:t>vztahují se k zařízen</w:t>
      </w:r>
      <w:r w:rsidRPr="00A65F95">
        <w:rPr>
          <w:rFonts w:cs="Arial"/>
          <w:sz w:val="24"/>
          <w:szCs w:val="24"/>
        </w:rPr>
        <w:t xml:space="preserve">í. </w:t>
      </w:r>
    </w:p>
    <w:p w14:paraId="73F54FC5" w14:textId="77777777" w:rsidR="00D97D2D" w:rsidRPr="00C73F41" w:rsidRDefault="00B20E0A" w:rsidP="00565377">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14:paraId="25022AD6" w14:textId="77777777" w:rsidR="00C73F41" w:rsidRPr="008E0BFD" w:rsidRDefault="00C73F41" w:rsidP="00C73F41">
      <w:pPr>
        <w:spacing w:after="120"/>
        <w:ind w:left="340"/>
        <w:jc w:val="both"/>
        <w:rPr>
          <w:rFonts w:cs="Arial"/>
          <w:sz w:val="24"/>
          <w:szCs w:val="24"/>
        </w:rPr>
      </w:pPr>
    </w:p>
    <w:p w14:paraId="5F32075E"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8D42DA">
      <w:pPr>
        <w:spacing w:after="0"/>
        <w:ind w:left="284" w:hanging="284"/>
        <w:rPr>
          <w:b/>
          <w:sz w:val="24"/>
          <w:szCs w:val="24"/>
        </w:rPr>
      </w:pPr>
    </w:p>
    <w:p w14:paraId="5AC5639F" w14:textId="77777777" w:rsidR="002759CD" w:rsidRDefault="008D718A" w:rsidP="00565377">
      <w:pPr>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222D6A" w:rsidRDefault="008D718A" w:rsidP="00057159">
      <w:pPr>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057159">
      <w:pPr>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842997">
      <w:pPr>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77777777" w:rsidR="00057159" w:rsidRDefault="00057159" w:rsidP="00057159">
      <w:pPr>
        <w:spacing w:after="120"/>
        <w:ind w:left="284"/>
        <w:jc w:val="both"/>
        <w:rPr>
          <w:sz w:val="24"/>
          <w:szCs w:val="24"/>
        </w:rPr>
      </w:pPr>
      <w:r>
        <w:rPr>
          <w:sz w:val="24"/>
          <w:szCs w:val="24"/>
        </w:rPr>
        <w:t xml:space="preserve">Konkrétní kupní ceny jednotlivých přístrojů jsou popsány v příloze č. 1 </w:t>
      </w:r>
      <w:r w:rsidR="00084B70">
        <w:rPr>
          <w:sz w:val="24"/>
          <w:szCs w:val="24"/>
        </w:rPr>
        <w:t>Rekapitulace nabídkové ceny</w:t>
      </w:r>
      <w:r>
        <w:rPr>
          <w:sz w:val="24"/>
          <w:szCs w:val="24"/>
        </w:rPr>
        <w:t>.</w:t>
      </w:r>
    </w:p>
    <w:p w14:paraId="436466EC" w14:textId="77777777" w:rsidR="008F2D4F" w:rsidRPr="00F76F74" w:rsidRDefault="00892D49" w:rsidP="00565377">
      <w:pPr>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65377">
      <w:pPr>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453DFDBB" w14:textId="76647BF1" w:rsidR="000C23A2" w:rsidRDefault="004129E8" w:rsidP="00565377">
      <w:pPr>
        <w:numPr>
          <w:ilvl w:val="0"/>
          <w:numId w:val="2"/>
        </w:numPr>
        <w:spacing w:after="120"/>
        <w:ind w:left="284" w:hanging="284"/>
        <w:jc w:val="both"/>
        <w:rPr>
          <w:sz w:val="24"/>
          <w:szCs w:val="24"/>
        </w:rPr>
      </w:pPr>
      <w:r>
        <w:rPr>
          <w:sz w:val="24"/>
          <w:szCs w:val="24"/>
        </w:rPr>
        <w:t xml:space="preserve">V kupní ceně jsou zahrnuty veškeré náklady prodávajícího nezbytné pro řádné a včasné splnění celého předmětu této smlouvy včetně </w:t>
      </w:r>
      <w:r>
        <w:rPr>
          <w:color w:val="000000"/>
          <w:sz w:val="24"/>
          <w:szCs w:val="24"/>
        </w:rPr>
        <w:t xml:space="preserve">provedení služeb spočívajících v jeho instalaci, </w:t>
      </w:r>
      <w:r w:rsidR="00093321">
        <w:rPr>
          <w:color w:val="000000"/>
          <w:sz w:val="24"/>
          <w:szCs w:val="24"/>
        </w:rPr>
        <w:t xml:space="preserve">příp. montáži a souvisejících stavebních úprav </w:t>
      </w:r>
      <w:r>
        <w:rPr>
          <w:color w:val="000000"/>
          <w:sz w:val="24"/>
          <w:szCs w:val="24"/>
        </w:rPr>
        <w:t>či implementaci a uvedení do plného provozu.</w:t>
      </w:r>
      <w:r w:rsidR="007F2A1C">
        <w:rPr>
          <w:color w:val="000000"/>
          <w:sz w:val="24"/>
          <w:szCs w:val="24"/>
        </w:rPr>
        <w:t xml:space="preserve"> </w:t>
      </w:r>
      <w:r w:rsidR="007F2A1C">
        <w:rPr>
          <w:sz w:val="24"/>
          <w:szCs w:val="24"/>
        </w:rPr>
        <w:t xml:space="preserve">V kupní ceně jsou zahrnuty náklady prodávajícího za </w:t>
      </w:r>
      <w:r w:rsidR="007F2A1C" w:rsidRPr="007F2A1C">
        <w:rPr>
          <w:sz w:val="24"/>
          <w:szCs w:val="24"/>
        </w:rPr>
        <w:t xml:space="preserve">ekologickou likvidaci </w:t>
      </w:r>
      <w:r w:rsidR="007F2A1C">
        <w:rPr>
          <w:sz w:val="24"/>
          <w:szCs w:val="24"/>
        </w:rPr>
        <w:t>s</w:t>
      </w:r>
      <w:r w:rsidR="00920EBE">
        <w:rPr>
          <w:sz w:val="24"/>
          <w:szCs w:val="24"/>
        </w:rPr>
        <w:t>távajícího RTG</w:t>
      </w:r>
      <w:r w:rsidR="0004074B">
        <w:rPr>
          <w:sz w:val="24"/>
          <w:szCs w:val="24"/>
        </w:rPr>
        <w:t xml:space="preserve"> skiagrafického</w:t>
      </w:r>
      <w:r w:rsidR="007F2A1C" w:rsidRPr="007F2A1C">
        <w:rPr>
          <w:sz w:val="24"/>
          <w:szCs w:val="24"/>
        </w:rPr>
        <w:t xml:space="preserve"> přístroj</w:t>
      </w:r>
      <w:r w:rsidR="00920EBE">
        <w:rPr>
          <w:sz w:val="24"/>
          <w:szCs w:val="24"/>
        </w:rPr>
        <w:t>e.</w:t>
      </w:r>
    </w:p>
    <w:p w14:paraId="763BD50F" w14:textId="77777777" w:rsidR="00C73F41" w:rsidRDefault="00C73F41" w:rsidP="00C73F41">
      <w:pPr>
        <w:spacing w:after="120"/>
        <w:ind w:left="284"/>
        <w:jc w:val="both"/>
        <w:rPr>
          <w:sz w:val="24"/>
          <w:szCs w:val="24"/>
        </w:rPr>
      </w:pPr>
    </w:p>
    <w:p w14:paraId="3A4DF88A"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Platební podmínky</w:t>
      </w:r>
    </w:p>
    <w:p w14:paraId="5C448E83" w14:textId="77777777" w:rsidR="00E5748A" w:rsidRPr="00A65F95" w:rsidRDefault="00E5748A" w:rsidP="008D42DA">
      <w:pPr>
        <w:spacing w:after="0"/>
        <w:ind w:left="284" w:hanging="284"/>
        <w:rPr>
          <w:b/>
          <w:sz w:val="24"/>
          <w:szCs w:val="24"/>
        </w:rPr>
      </w:pPr>
    </w:p>
    <w:p w14:paraId="4D1C2343" w14:textId="77777777" w:rsidR="00690CD7" w:rsidRPr="003D2666" w:rsidRDefault="00690CD7" w:rsidP="00565377">
      <w:pPr>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65377">
      <w:pPr>
        <w:numPr>
          <w:ilvl w:val="0"/>
          <w:numId w:val="3"/>
        </w:numPr>
        <w:spacing w:after="120"/>
        <w:ind w:left="284" w:hanging="284"/>
        <w:jc w:val="both"/>
        <w:rPr>
          <w:i/>
          <w:sz w:val="24"/>
          <w:szCs w:val="24"/>
        </w:rPr>
      </w:pPr>
      <w:r w:rsidRPr="00283E51">
        <w:rPr>
          <w:sz w:val="24"/>
          <w:szCs w:val="24"/>
        </w:rPr>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65377">
      <w:pPr>
        <w:numPr>
          <w:ilvl w:val="0"/>
          <w:numId w:val="3"/>
        </w:numPr>
        <w:spacing w:after="120"/>
        <w:ind w:left="284" w:hanging="284"/>
        <w:jc w:val="both"/>
        <w:rPr>
          <w:sz w:val="24"/>
          <w:szCs w:val="24"/>
        </w:rPr>
      </w:pPr>
      <w:r w:rsidRPr="0087312A">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65377">
      <w:pPr>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6B62E4">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6B62E4">
      <w:pPr>
        <w:spacing w:after="0"/>
        <w:ind w:left="284" w:hanging="284"/>
        <w:jc w:val="both"/>
        <w:rPr>
          <w:sz w:val="24"/>
          <w:szCs w:val="24"/>
        </w:rPr>
      </w:pPr>
    </w:p>
    <w:p w14:paraId="252AC0C0"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8D42DA">
      <w:pPr>
        <w:spacing w:after="0"/>
        <w:ind w:left="284" w:hanging="284"/>
        <w:rPr>
          <w:b/>
          <w:sz w:val="24"/>
          <w:szCs w:val="24"/>
        </w:rPr>
      </w:pPr>
    </w:p>
    <w:p w14:paraId="23050E5C" w14:textId="77777777" w:rsidR="005F52FC" w:rsidRDefault="005F52FC" w:rsidP="005F52FC">
      <w:pPr>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nejpozději do 45 kalendářních dnů ode dne obdržení výzvy zadavatele k zahájení plnění</w:t>
      </w:r>
      <w:r>
        <w:rPr>
          <w:sz w:val="24"/>
          <w:szCs w:val="24"/>
        </w:rPr>
        <w:t>.</w:t>
      </w:r>
    </w:p>
    <w:p w14:paraId="1404AA94" w14:textId="77777777" w:rsidR="00BC7D7C" w:rsidRPr="00024895" w:rsidRDefault="00BC7D7C" w:rsidP="008D42DA">
      <w:pPr>
        <w:spacing w:after="0"/>
        <w:ind w:left="284" w:hanging="284"/>
        <w:jc w:val="both"/>
        <w:rPr>
          <w:color w:val="4F81BD" w:themeColor="accent1"/>
          <w:sz w:val="24"/>
          <w:szCs w:val="24"/>
        </w:rPr>
      </w:pPr>
    </w:p>
    <w:p w14:paraId="1210AA5D"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8D42DA">
      <w:pPr>
        <w:spacing w:after="0"/>
        <w:ind w:left="284" w:hanging="284"/>
        <w:rPr>
          <w:b/>
          <w:sz w:val="24"/>
          <w:szCs w:val="24"/>
        </w:rPr>
      </w:pPr>
    </w:p>
    <w:p w14:paraId="3ACCCA2B" w14:textId="77777777" w:rsidR="00597C9F" w:rsidRPr="00A65F95" w:rsidRDefault="00804344" w:rsidP="00565377">
      <w:pPr>
        <w:numPr>
          <w:ilvl w:val="0"/>
          <w:numId w:val="4"/>
        </w:numPr>
        <w:spacing w:after="120"/>
        <w:ind w:left="284" w:hanging="284"/>
        <w:jc w:val="both"/>
        <w:rPr>
          <w:sz w:val="24"/>
          <w:szCs w:val="24"/>
        </w:rPr>
      </w:pPr>
      <w:r w:rsidRPr="00A65F95">
        <w:rPr>
          <w:sz w:val="24"/>
          <w:szCs w:val="24"/>
        </w:rPr>
        <w:t xml:space="preserve">Zařízení bude odevzdáno v sídle kupujícího na adrese: </w:t>
      </w:r>
      <w:r w:rsidR="00057159">
        <w:rPr>
          <w:sz w:val="24"/>
          <w:szCs w:val="24"/>
        </w:rPr>
        <w:t>Metyšova 465, 514 01 Jilemnice</w:t>
      </w:r>
      <w:r w:rsidR="009A2CC4" w:rsidRPr="00A65F95">
        <w:rPr>
          <w:sz w:val="24"/>
          <w:szCs w:val="24"/>
        </w:rPr>
        <w:t>.</w:t>
      </w:r>
    </w:p>
    <w:p w14:paraId="5D749F13" w14:textId="77777777" w:rsidR="00804344" w:rsidRPr="00A65F95" w:rsidRDefault="00804344" w:rsidP="00565377">
      <w:pPr>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65377">
      <w:pPr>
        <w:numPr>
          <w:ilvl w:val="0"/>
          <w:numId w:val="4"/>
        </w:numPr>
        <w:spacing w:after="120"/>
        <w:ind w:left="284" w:hanging="284"/>
        <w:jc w:val="both"/>
        <w:rPr>
          <w:sz w:val="24"/>
          <w:szCs w:val="24"/>
        </w:rPr>
      </w:pPr>
      <w:r w:rsidRPr="00283E51">
        <w:rPr>
          <w:sz w:val="24"/>
          <w:szCs w:val="24"/>
        </w:rPr>
        <w:lastRenderedPageBreak/>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65377">
      <w:pPr>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65377">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65377">
      <w:pPr>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65377">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65377">
      <w:pPr>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65377">
      <w:pPr>
        <w:numPr>
          <w:ilvl w:val="0"/>
          <w:numId w:val="5"/>
        </w:numPr>
        <w:spacing w:after="0"/>
        <w:ind w:left="426" w:hanging="143"/>
        <w:jc w:val="both"/>
        <w:rPr>
          <w:sz w:val="24"/>
          <w:szCs w:val="24"/>
        </w:rPr>
      </w:pPr>
      <w:r w:rsidRPr="00A65F95">
        <w:rPr>
          <w:sz w:val="24"/>
          <w:szCs w:val="24"/>
        </w:rPr>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65377">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65377">
      <w:pPr>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65377">
      <w:pPr>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65377">
      <w:pPr>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65377">
      <w:pPr>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65377">
      <w:pPr>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65377">
      <w:pPr>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podepíší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r w:rsidR="00D953B5" w:rsidRPr="00A65F95">
        <w:rPr>
          <w:sz w:val="24"/>
          <w:szCs w:val="24"/>
        </w:rPr>
        <w:t xml:space="preserve">slouží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95099">
      <w:pPr>
        <w:spacing w:after="120"/>
        <w:jc w:val="both"/>
        <w:rPr>
          <w:sz w:val="24"/>
          <w:szCs w:val="24"/>
        </w:rPr>
      </w:pPr>
    </w:p>
    <w:p w14:paraId="31FDA28C"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Záruční podmínky</w:t>
      </w:r>
    </w:p>
    <w:p w14:paraId="6A51931F" w14:textId="77777777" w:rsidR="00E5748A" w:rsidRPr="00A65F95" w:rsidRDefault="00E5748A" w:rsidP="008D42DA">
      <w:pPr>
        <w:spacing w:after="0"/>
        <w:ind w:left="284" w:hanging="284"/>
        <w:rPr>
          <w:b/>
          <w:sz w:val="24"/>
          <w:szCs w:val="24"/>
        </w:rPr>
      </w:pPr>
    </w:p>
    <w:p w14:paraId="56860A4A" w14:textId="77777777"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530117BA"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xml:space="preserve">, přičemž pro každý přístroj bude podepsán samostatný předávací protokol. </w:t>
      </w:r>
    </w:p>
    <w:p w14:paraId="5E17327A" w14:textId="77777777" w:rsidR="00FA44F7" w:rsidRPr="00A65F95" w:rsidRDefault="00744E0A" w:rsidP="00565377">
      <w:pPr>
        <w:numPr>
          <w:ilvl w:val="0"/>
          <w:numId w:val="9"/>
        </w:numPr>
        <w:spacing w:after="120"/>
        <w:ind w:left="284" w:hanging="284"/>
        <w:jc w:val="both"/>
        <w:rPr>
          <w:sz w:val="24"/>
          <w:szCs w:val="24"/>
        </w:rPr>
      </w:pPr>
      <w:r w:rsidRPr="00A65F95">
        <w:rPr>
          <w:sz w:val="24"/>
          <w:szCs w:val="24"/>
        </w:rPr>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65377">
      <w:pPr>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65377">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65377">
      <w:pPr>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65377">
      <w:pPr>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65377">
      <w:pPr>
        <w:numPr>
          <w:ilvl w:val="0"/>
          <w:numId w:val="9"/>
        </w:numPr>
        <w:spacing w:after="120"/>
        <w:ind w:left="284" w:hanging="284"/>
        <w:jc w:val="both"/>
        <w:rPr>
          <w:sz w:val="24"/>
          <w:szCs w:val="24"/>
        </w:rPr>
      </w:pPr>
      <w:r w:rsidRPr="00A65F95">
        <w:rPr>
          <w:sz w:val="24"/>
          <w:szCs w:val="24"/>
        </w:rPr>
        <w:lastRenderedPageBreak/>
        <w:t xml:space="preserve">Práva kupujícího z vadného plnění tím nejsou dotčena a řídí se dle ust. § 2099 </w:t>
      </w:r>
      <w:r w:rsidR="00C0262C" w:rsidRPr="00A65F95">
        <w:rPr>
          <w:sz w:val="24"/>
          <w:szCs w:val="24"/>
        </w:rPr>
        <w:t>občanského zákoníku.</w:t>
      </w:r>
    </w:p>
    <w:p w14:paraId="6EB5FB20" w14:textId="77777777" w:rsidR="002B182C" w:rsidRPr="00160B42" w:rsidRDefault="002B182C" w:rsidP="00565377">
      <w:pPr>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566FE8FE" w14:textId="77777777" w:rsidR="002B182C" w:rsidRPr="00160B42" w:rsidRDefault="002B182C" w:rsidP="0064303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643030">
      <w:pPr>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643030">
      <w:pPr>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2B182C">
      <w:pPr>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79F247C6" w14:textId="77777777" w:rsidR="00763C66" w:rsidRDefault="00763C66" w:rsidP="00763C66">
      <w:pPr>
        <w:numPr>
          <w:ilvl w:val="0"/>
          <w:numId w:val="9"/>
        </w:numPr>
        <w:spacing w:after="120"/>
        <w:ind w:left="426" w:hanging="426"/>
        <w:jc w:val="both"/>
        <w:rPr>
          <w:sz w:val="24"/>
          <w:szCs w:val="24"/>
        </w:rPr>
      </w:pPr>
      <w:r>
        <w:rPr>
          <w:sz w:val="24"/>
          <w:szCs w:val="24"/>
        </w:rPr>
        <w:t xml:space="preserve">Prodávající čestně prohlašuje, že ve formuláři, který předložil ke splnění ohlašovací povinnosti dle </w:t>
      </w:r>
      <w:r w:rsidRPr="00763C66">
        <w:rPr>
          <w:sz w:val="24"/>
          <w:szCs w:val="24"/>
        </w:rPr>
        <w:t xml:space="preserve">zákona 89/2021 Sb.  </w:t>
      </w:r>
      <w:r>
        <w:rPr>
          <w:sz w:val="24"/>
          <w:szCs w:val="24"/>
        </w:rPr>
        <w:t>o diagnostických zdravotnických prostředcích (provedení povinné registrace) je uvedeno, že je osoba definovaná v bodě 9 tohoto oddílu smlouvy registrována jako servisní organizace a že instruktáž o zacházení se zdravotnickými prostředky provádí osoby dle</w:t>
      </w:r>
      <w:r w:rsidRPr="00763C66">
        <w:rPr>
          <w:sz w:val="24"/>
          <w:szCs w:val="24"/>
        </w:rPr>
        <w:t xml:space="preserve"> zákona 89/2021 Sb.</w:t>
      </w:r>
    </w:p>
    <w:p w14:paraId="26E17EE9" w14:textId="77777777" w:rsidR="00D763F4" w:rsidRPr="00160B42" w:rsidRDefault="002B182C" w:rsidP="00565377">
      <w:pPr>
        <w:numPr>
          <w:ilvl w:val="0"/>
          <w:numId w:val="9"/>
        </w:numPr>
        <w:spacing w:after="120"/>
        <w:ind w:left="426" w:hanging="426"/>
        <w:jc w:val="both"/>
        <w:rPr>
          <w:sz w:val="24"/>
          <w:szCs w:val="24"/>
        </w:rPr>
      </w:pPr>
      <w:r w:rsidRPr="00160B42">
        <w:rPr>
          <w:sz w:val="24"/>
          <w:szCs w:val="24"/>
        </w:rPr>
        <w:t>Prodávající je povinen nastoupit k odstranění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65377">
      <w:pPr>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jednává smluvní pokuta ve výši 3</w:t>
      </w:r>
      <w:r w:rsidR="000019A8" w:rsidRPr="009A797F">
        <w:rPr>
          <w:sz w:val="24"/>
          <w:szCs w:val="24"/>
        </w:rPr>
        <w:t xml:space="preserve">.000,- Kč za každý i započatý den prodlení, a to až doby odstranění reklamované vady. </w:t>
      </w:r>
    </w:p>
    <w:p w14:paraId="10092941" w14:textId="77777777" w:rsidR="00DC032C" w:rsidRPr="00DC032C" w:rsidRDefault="00DC032C" w:rsidP="00565377">
      <w:pPr>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65377">
      <w:pPr>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výši  0,2%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77777777" w:rsidR="00D763F4" w:rsidRDefault="002B182C" w:rsidP="00565377">
      <w:pPr>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7E38CF7C" w14:textId="77777777" w:rsidR="007A09F3" w:rsidRPr="00C73F41"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lastRenderedPageBreak/>
        <w:t xml:space="preserve">  </w:t>
      </w:r>
      <w:r w:rsidR="007A09F3" w:rsidRPr="00C73F41">
        <w:rPr>
          <w:sz w:val="24"/>
        </w:rPr>
        <w:t>Zvláštní ustanovení o DPH</w:t>
      </w:r>
    </w:p>
    <w:p w14:paraId="647CC147" w14:textId="77777777" w:rsidR="009C4B6A" w:rsidRDefault="009C4B6A" w:rsidP="008D42DA">
      <w:pPr>
        <w:spacing w:after="0"/>
        <w:ind w:left="1004"/>
        <w:jc w:val="center"/>
        <w:rPr>
          <w:rFonts w:cs="Arial"/>
          <w:b/>
          <w:sz w:val="24"/>
          <w:szCs w:val="24"/>
        </w:rPr>
      </w:pPr>
    </w:p>
    <w:p w14:paraId="210FBD1A"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65377">
      <w:pPr>
        <w:pStyle w:val="Odstavecseseznamem"/>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4EFEE1D"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65377">
      <w:pPr>
        <w:pStyle w:val="Odstavecseseznamem"/>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V případě, že prodávající poruší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65F95" w:rsidRDefault="009E643D" w:rsidP="009E643D">
      <w:pPr>
        <w:pStyle w:val="Odstavecseseznamem"/>
        <w:spacing w:after="120"/>
        <w:ind w:left="284"/>
        <w:jc w:val="both"/>
        <w:rPr>
          <w:rFonts w:cs="Arial"/>
          <w:sz w:val="24"/>
          <w:szCs w:val="24"/>
        </w:rPr>
      </w:pPr>
    </w:p>
    <w:p w14:paraId="5999B995"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8D42DA">
      <w:pPr>
        <w:spacing w:after="0"/>
        <w:ind w:left="426"/>
        <w:rPr>
          <w:b/>
          <w:sz w:val="24"/>
          <w:szCs w:val="24"/>
        </w:rPr>
      </w:pPr>
    </w:p>
    <w:p w14:paraId="1069D930" w14:textId="77777777" w:rsidR="00B12BC1" w:rsidRPr="00A65F95" w:rsidRDefault="0063474C" w:rsidP="00565377">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65377">
      <w:pPr>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65377">
      <w:pPr>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65377">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65377">
      <w:pPr>
        <w:numPr>
          <w:ilvl w:val="0"/>
          <w:numId w:val="5"/>
        </w:numPr>
        <w:spacing w:after="0"/>
        <w:ind w:left="567" w:hanging="141"/>
        <w:jc w:val="both"/>
        <w:rPr>
          <w:sz w:val="24"/>
          <w:szCs w:val="24"/>
        </w:rPr>
      </w:pPr>
      <w:r w:rsidRPr="00A65F95">
        <w:rPr>
          <w:sz w:val="24"/>
          <w:szCs w:val="24"/>
        </w:rPr>
        <w:lastRenderedPageBreak/>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65377">
      <w:pPr>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65377">
      <w:pPr>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65377">
      <w:pPr>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65377">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65377">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5737A8EF" w14:textId="77777777" w:rsidR="00D95213" w:rsidRDefault="00D95213" w:rsidP="008D42DA">
      <w:pPr>
        <w:spacing w:after="0"/>
        <w:rPr>
          <w:b/>
          <w:sz w:val="24"/>
          <w:szCs w:val="24"/>
        </w:rPr>
      </w:pPr>
    </w:p>
    <w:p w14:paraId="0D58AD1F" w14:textId="77777777" w:rsidR="000019A8" w:rsidRDefault="000019A8" w:rsidP="008D42DA">
      <w:pPr>
        <w:spacing w:after="0"/>
        <w:rPr>
          <w:b/>
          <w:sz w:val="24"/>
          <w:szCs w:val="24"/>
        </w:rPr>
      </w:pPr>
    </w:p>
    <w:p w14:paraId="1DF63F01"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8D42DA">
      <w:pPr>
        <w:spacing w:after="0"/>
        <w:rPr>
          <w:b/>
          <w:sz w:val="24"/>
          <w:szCs w:val="24"/>
        </w:rPr>
      </w:pPr>
    </w:p>
    <w:p w14:paraId="2A8C59EB"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65377">
      <w:pPr>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40F90F6B" w14:textId="77777777" w:rsidR="00C73F41" w:rsidRPr="00A65F95" w:rsidRDefault="00C73F41" w:rsidP="00C73F41">
      <w:pPr>
        <w:tabs>
          <w:tab w:val="left" w:pos="0"/>
        </w:tabs>
        <w:spacing w:after="0"/>
        <w:ind w:left="284"/>
        <w:jc w:val="both"/>
        <w:rPr>
          <w:sz w:val="24"/>
          <w:szCs w:val="24"/>
        </w:rPr>
      </w:pPr>
    </w:p>
    <w:p w14:paraId="2DD14F0B" w14:textId="77777777" w:rsidR="00BC7D7C" w:rsidRDefault="00BC7D7C" w:rsidP="008D42DA">
      <w:pPr>
        <w:spacing w:after="0"/>
        <w:rPr>
          <w:sz w:val="24"/>
          <w:szCs w:val="24"/>
        </w:rPr>
      </w:pPr>
    </w:p>
    <w:p w14:paraId="51D2244C"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8D42DA">
      <w:pPr>
        <w:spacing w:after="0"/>
        <w:ind w:left="1004"/>
        <w:rPr>
          <w:b/>
          <w:sz w:val="24"/>
          <w:szCs w:val="24"/>
        </w:rPr>
      </w:pPr>
    </w:p>
    <w:p w14:paraId="4DB4361C" w14:textId="77777777" w:rsidR="001B6CF5" w:rsidRPr="0004260E" w:rsidRDefault="00BE6586" w:rsidP="00565377">
      <w:pPr>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65377">
      <w:pPr>
        <w:numPr>
          <w:ilvl w:val="0"/>
          <w:numId w:val="8"/>
        </w:numPr>
        <w:tabs>
          <w:tab w:val="left" w:pos="284"/>
        </w:tabs>
        <w:spacing w:after="120"/>
        <w:ind w:left="284" w:hanging="284"/>
        <w:jc w:val="both"/>
        <w:rPr>
          <w:sz w:val="24"/>
          <w:szCs w:val="24"/>
        </w:rPr>
      </w:pPr>
      <w:r w:rsidRPr="00A65F95">
        <w:rPr>
          <w:sz w:val="24"/>
          <w:szCs w:val="24"/>
        </w:rPr>
        <w:lastRenderedPageBreak/>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65377">
      <w:pPr>
        <w:numPr>
          <w:ilvl w:val="0"/>
          <w:numId w:val="8"/>
        </w:numPr>
        <w:tabs>
          <w:tab w:val="left" w:pos="284"/>
        </w:tabs>
        <w:spacing w:after="120"/>
        <w:ind w:left="284" w:hanging="284"/>
        <w:jc w:val="both"/>
        <w:rPr>
          <w:sz w:val="24"/>
          <w:szCs w:val="24"/>
        </w:rPr>
      </w:pPr>
      <w:r w:rsidRPr="00A65F95">
        <w:rPr>
          <w:sz w:val="24"/>
          <w:szCs w:val="24"/>
        </w:rPr>
        <w:t>Pro výpočet smluvní pokuty určené procentem je rozhodná celková kupní cena včetně DPH.</w:t>
      </w:r>
    </w:p>
    <w:p w14:paraId="003F7947" w14:textId="77777777" w:rsidR="00E1335F" w:rsidRDefault="00E1335F" w:rsidP="00565377">
      <w:pPr>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1C412F" w14:textId="4498CC8F" w:rsidR="00BC7D7C" w:rsidRDefault="00BC7D7C" w:rsidP="008D42DA">
      <w:pPr>
        <w:spacing w:after="0"/>
        <w:rPr>
          <w:sz w:val="24"/>
          <w:szCs w:val="24"/>
        </w:rPr>
      </w:pPr>
    </w:p>
    <w:p w14:paraId="2FA1AF3F" w14:textId="51FB6E33" w:rsidR="00563215" w:rsidRPr="00E75545"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Pr>
          <w:sz w:val="24"/>
        </w:rPr>
        <w:t xml:space="preserve">Obchodní podmínky vztahující se k odpovědnému </w:t>
      </w:r>
      <w:r w:rsidR="00563215" w:rsidRPr="00E75545">
        <w:rPr>
          <w:sz w:val="24"/>
        </w:rPr>
        <w:t>zadávání</w:t>
      </w:r>
    </w:p>
    <w:p w14:paraId="34EC5D32" w14:textId="11DEFEDB" w:rsidR="00563215" w:rsidRDefault="00E75545" w:rsidP="008D42DA">
      <w:pPr>
        <w:spacing w:after="0"/>
        <w:rPr>
          <w:sz w:val="24"/>
          <w:szCs w:val="24"/>
        </w:rPr>
      </w:pPr>
      <w:r>
        <w:rPr>
          <w:sz w:val="24"/>
          <w:szCs w:val="24"/>
        </w:rPr>
        <w:t xml:space="preserve"> </w:t>
      </w:r>
    </w:p>
    <w:p w14:paraId="0010319F" w14:textId="77777777" w:rsidR="00E75545" w:rsidRDefault="00E75545" w:rsidP="00E75545">
      <w:pPr>
        <w:numPr>
          <w:ilvl w:val="0"/>
          <w:numId w:val="24"/>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084C60E7" w14:textId="77777777" w:rsidR="00E75545" w:rsidRDefault="00E75545" w:rsidP="00E75545">
      <w:pPr>
        <w:numPr>
          <w:ilvl w:val="0"/>
          <w:numId w:val="24"/>
        </w:numPr>
        <w:tabs>
          <w:tab w:val="left" w:pos="284"/>
        </w:tabs>
        <w:spacing w:after="120"/>
        <w:ind w:left="284" w:hanging="284"/>
        <w:jc w:val="both"/>
        <w:rPr>
          <w:sz w:val="24"/>
          <w:szCs w:val="24"/>
        </w:rPr>
      </w:pPr>
      <w:r w:rsidRPr="00CA0892">
        <w:rPr>
          <w:bCs/>
          <w:iCs/>
          <w:sz w:val="24"/>
          <w:szCs w:val="24"/>
        </w:rPr>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V případě, že kupující zjistí, že prodávající nesplnil povinnost zabezpečit podobné smluvní podmínky pro své poddodavatele (obdobné vůči smlouvě mezi kupujícím a prodávajícím), je prodávající povinen zaplatit kupujícímu smluvní pokutu ve výši 5 000,- Kč za každý zjištěný případ.</w:t>
      </w:r>
    </w:p>
    <w:p w14:paraId="4B7B9429" w14:textId="35BF8141" w:rsidR="00E75545" w:rsidRPr="00CA0892" w:rsidRDefault="00E75545" w:rsidP="00E75545">
      <w:pPr>
        <w:numPr>
          <w:ilvl w:val="0"/>
          <w:numId w:val="24"/>
        </w:numPr>
        <w:tabs>
          <w:tab w:val="left" w:pos="284"/>
        </w:tabs>
        <w:spacing w:after="120"/>
        <w:ind w:left="284" w:hanging="284"/>
        <w:jc w:val="both"/>
        <w:rPr>
          <w:sz w:val="24"/>
          <w:szCs w:val="24"/>
        </w:rPr>
      </w:pPr>
      <w:r w:rsidRPr="00CA0892">
        <w:rPr>
          <w:bCs/>
          <w:iCs/>
          <w:sz w:val="24"/>
          <w:szCs w:val="24"/>
        </w:rPr>
        <w:lastRenderedPageBreak/>
        <w:t>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V případě, že prodávající nezajistí řádné a včasné plnění finančních závazků svým poddodavatelům ve smyslu tohoto článku smlouvy, je prodávající povinen zaplatit kupujícímu smluvní pokutu ve výši 10 000,- Kč za každou opožděnou platbu těmto poddodavatelům</w:t>
      </w:r>
      <w:r>
        <w:rPr>
          <w:bCs/>
          <w:iCs/>
          <w:sz w:val="24"/>
          <w:szCs w:val="24"/>
        </w:rPr>
        <w:t>.</w:t>
      </w:r>
    </w:p>
    <w:p w14:paraId="786E0423" w14:textId="77777777" w:rsidR="00563215" w:rsidRPr="00A65F95" w:rsidRDefault="00563215" w:rsidP="008D42DA">
      <w:pPr>
        <w:spacing w:after="0"/>
        <w:rPr>
          <w:sz w:val="24"/>
          <w:szCs w:val="24"/>
        </w:rPr>
      </w:pPr>
    </w:p>
    <w:p w14:paraId="3CFD57E1" w14:textId="77777777" w:rsidR="007A5A9B" w:rsidRPr="00C73F41"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Závěrečná ustanovení</w:t>
      </w:r>
    </w:p>
    <w:p w14:paraId="5E21369E" w14:textId="77777777" w:rsidR="007A5A9B" w:rsidRPr="00A65F95" w:rsidRDefault="007A5A9B" w:rsidP="008D42DA">
      <w:pPr>
        <w:spacing w:after="0"/>
        <w:rPr>
          <w:sz w:val="24"/>
          <w:szCs w:val="24"/>
        </w:rPr>
      </w:pPr>
    </w:p>
    <w:p w14:paraId="3B392A1C" w14:textId="77777777" w:rsidR="00141904" w:rsidRPr="00A65F95" w:rsidRDefault="00141904"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77777777" w:rsidR="00DF7AAA" w:rsidRPr="0087312A" w:rsidRDefault="001D0CB5"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2028</w:t>
      </w:r>
      <w:r w:rsidR="00DF7AAA" w:rsidRPr="0087312A">
        <w:rPr>
          <w:rFonts w:ascii="Calibri" w:hAnsi="Calibri"/>
        </w:rPr>
        <w:t xml:space="preserve">. Pokud je v českých právních předpisech stanovena lhůta delší, musí ji žadatel/příjemce použít. </w:t>
      </w:r>
    </w:p>
    <w:p w14:paraId="0709FAFA" w14:textId="77777777" w:rsidR="00DF7AAA" w:rsidRPr="0087312A" w:rsidRDefault="00684752"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2028</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77777777" w:rsidR="00CB62DE"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účastníka zadávacího řízení</w:t>
      </w:r>
      <w:r w:rsidRPr="00A65F95">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65F95"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Jestliže ze zadávací dokumentace k zakázce nebo nabídky prodávajícího vyplývají </w:t>
      </w:r>
      <w:r w:rsidRPr="00A65F95">
        <w:rPr>
          <w:rFonts w:ascii="Calibri" w:hAnsi="Calibri"/>
        </w:rPr>
        <w:lastRenderedPageBreak/>
        <w:t>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na ve čtyřech vyhotoveních, z nichž každá smluvní strana obdrží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65377">
      <w:pPr>
        <w:pStyle w:val="Smlouva-slo"/>
        <w:widowControl w:val="0"/>
        <w:numPr>
          <w:ilvl w:val="0"/>
          <w:numId w:val="6"/>
        </w:numPr>
        <w:spacing w:before="0" w:line="276" w:lineRule="auto"/>
        <w:ind w:left="340" w:hanging="340"/>
        <w:rPr>
          <w:rFonts w:ascii="Calibri" w:hAnsi="Calibri"/>
        </w:rPr>
      </w:pPr>
      <w:r w:rsidRPr="00A65F95">
        <w:rPr>
          <w:rFonts w:ascii="Calibri" w:hAnsi="Calibri"/>
        </w:rPr>
        <w:lastRenderedPageBreak/>
        <w:t>Nedílnou součástí této smlouvy jsou její přílohy:</w:t>
      </w:r>
    </w:p>
    <w:p w14:paraId="485162A3" w14:textId="77777777" w:rsidR="00C56A5A" w:rsidRPr="00613C48"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613C48">
        <w:rPr>
          <w:rFonts w:ascii="Calibri" w:hAnsi="Calibri"/>
        </w:rPr>
        <w:t xml:space="preserve">Příloha č. </w:t>
      </w:r>
      <w:r w:rsidR="00AD6591" w:rsidRPr="00613C48">
        <w:rPr>
          <w:rFonts w:ascii="Calibri" w:hAnsi="Calibri"/>
        </w:rPr>
        <w:t>1</w:t>
      </w:r>
      <w:r w:rsidRPr="00613C48">
        <w:rPr>
          <w:rFonts w:ascii="Calibri" w:hAnsi="Calibri"/>
        </w:rPr>
        <w:t xml:space="preserve"> – </w:t>
      </w:r>
      <w:r w:rsidR="0048080A" w:rsidRPr="00613C48">
        <w:rPr>
          <w:rFonts w:ascii="Calibri" w:hAnsi="Calibri"/>
        </w:rPr>
        <w:t xml:space="preserve">Rekapitulace nabídkové ceny </w:t>
      </w:r>
    </w:p>
    <w:p w14:paraId="7541E10D" w14:textId="00FFA1E9" w:rsidR="0004260E" w:rsidRDefault="0004260E" w:rsidP="00565377">
      <w:pPr>
        <w:pStyle w:val="Smlouva-slo"/>
        <w:widowControl w:val="0"/>
        <w:numPr>
          <w:ilvl w:val="0"/>
          <w:numId w:val="5"/>
        </w:numPr>
        <w:spacing w:before="0" w:line="276" w:lineRule="auto"/>
        <w:ind w:left="567" w:hanging="141"/>
        <w:jc w:val="left"/>
        <w:rPr>
          <w:rFonts w:ascii="Calibri" w:hAnsi="Calibri"/>
        </w:rPr>
      </w:pPr>
      <w:r w:rsidRPr="00613C48">
        <w:rPr>
          <w:rFonts w:ascii="Calibri" w:hAnsi="Calibri"/>
        </w:rPr>
        <w:t>Příloha č. 2 – Technické parametry dodávan</w:t>
      </w:r>
      <w:r w:rsidR="009C1E74">
        <w:rPr>
          <w:rFonts w:ascii="Calibri" w:hAnsi="Calibri"/>
        </w:rPr>
        <w:t>ého přístroje</w:t>
      </w:r>
    </w:p>
    <w:bookmarkEnd w:id="0"/>
    <w:p w14:paraId="7B63A7C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3237A283" w14:textId="77777777" w:rsidR="00950E97"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6EF1067" w14:textId="516B3E61" w:rsidR="00950E97" w:rsidRDefault="006B62E4"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77777777" w:rsidR="00EC22EE" w:rsidRDefault="008B34AF" w:rsidP="00EC22EE">
    <w:pPr>
      <w:pStyle w:val="Zhlav"/>
    </w:pPr>
    <w:r>
      <w:rPr>
        <w:noProof/>
        <w:lang w:eastAsia="cs-CZ"/>
      </w:rPr>
      <w:drawing>
        <wp:inline distT="0" distB="0" distL="0" distR="0" wp14:anchorId="576D8D29" wp14:editId="20CD5329">
          <wp:extent cx="5638800" cy="933450"/>
          <wp:effectExtent l="19050" t="0" r="0" b="0"/>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4476796">
    <w:abstractNumId w:val="25"/>
  </w:num>
  <w:num w:numId="2" w16cid:durableId="229580845">
    <w:abstractNumId w:val="22"/>
  </w:num>
  <w:num w:numId="3" w16cid:durableId="1835753989">
    <w:abstractNumId w:val="8"/>
  </w:num>
  <w:num w:numId="4" w16cid:durableId="1399471793">
    <w:abstractNumId w:val="5"/>
  </w:num>
  <w:num w:numId="5" w16cid:durableId="1529488977">
    <w:abstractNumId w:val="3"/>
  </w:num>
  <w:num w:numId="6" w16cid:durableId="2087803935">
    <w:abstractNumId w:val="16"/>
  </w:num>
  <w:num w:numId="7" w16cid:durableId="311906785">
    <w:abstractNumId w:val="14"/>
  </w:num>
  <w:num w:numId="8" w16cid:durableId="417949605">
    <w:abstractNumId w:val="17"/>
  </w:num>
  <w:num w:numId="9" w16cid:durableId="1019966631">
    <w:abstractNumId w:val="11"/>
  </w:num>
  <w:num w:numId="10" w16cid:durableId="93331431">
    <w:abstractNumId w:val="21"/>
  </w:num>
  <w:num w:numId="11" w16cid:durableId="1150559272">
    <w:abstractNumId w:val="15"/>
  </w:num>
  <w:num w:numId="12" w16cid:durableId="1361394684">
    <w:abstractNumId w:val="10"/>
  </w:num>
  <w:num w:numId="13" w16cid:durableId="936013467">
    <w:abstractNumId w:val="6"/>
  </w:num>
  <w:num w:numId="14" w16cid:durableId="1261059945">
    <w:abstractNumId w:val="12"/>
  </w:num>
  <w:num w:numId="15" w16cid:durableId="1678460344">
    <w:abstractNumId w:val="20"/>
  </w:num>
  <w:num w:numId="16" w16cid:durableId="1741366927">
    <w:abstractNumId w:val="9"/>
  </w:num>
  <w:num w:numId="17" w16cid:durableId="2087805215">
    <w:abstractNumId w:val="18"/>
  </w:num>
  <w:num w:numId="18" w16cid:durableId="864248618">
    <w:abstractNumId w:val="24"/>
  </w:num>
  <w:num w:numId="19" w16cid:durableId="1152797025">
    <w:abstractNumId w:val="4"/>
  </w:num>
  <w:num w:numId="20" w16cid:durableId="94403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493373">
    <w:abstractNumId w:val="7"/>
  </w:num>
  <w:num w:numId="22" w16cid:durableId="1778714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890762">
    <w:abstractNumId w:val="19"/>
  </w:num>
  <w:num w:numId="24" w16cid:durableId="341011122">
    <w:abstractNumId w:val="23"/>
  </w:num>
  <w:num w:numId="25" w16cid:durableId="1740129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2403"/>
    <w:rsid w:val="00084B70"/>
    <w:rsid w:val="00085007"/>
    <w:rsid w:val="00087FCA"/>
    <w:rsid w:val="00091E1F"/>
    <w:rsid w:val="00093321"/>
    <w:rsid w:val="00095C0F"/>
    <w:rsid w:val="000A4169"/>
    <w:rsid w:val="000C23A2"/>
    <w:rsid w:val="000C318D"/>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302"/>
    <w:rsid w:val="00593913"/>
    <w:rsid w:val="00595035"/>
    <w:rsid w:val="00595099"/>
    <w:rsid w:val="00597C9F"/>
    <w:rsid w:val="005A635A"/>
    <w:rsid w:val="005B264B"/>
    <w:rsid w:val="005B4773"/>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63C66"/>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1E74"/>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15D34"/>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866B0"/>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75545"/>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E6947"/>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15</Pages>
  <Words>4442</Words>
  <Characters>26213</Characters>
  <Application>Microsoft Office Word</Application>
  <DocSecurity>0</DocSecurity>
  <Lines>218</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24</cp:revision>
  <cp:lastPrinted>2017-06-21T07:53:00Z</cp:lastPrinted>
  <dcterms:created xsi:type="dcterms:W3CDTF">2022-03-16T10:03:00Z</dcterms:created>
  <dcterms:modified xsi:type="dcterms:W3CDTF">2022-04-25T07:21:00Z</dcterms:modified>
</cp:coreProperties>
</file>